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656E9D" w14:textId="64C89BE0" w:rsidR="00F45FC5" w:rsidRPr="00642A59" w:rsidRDefault="00F45FC5" w:rsidP="00642A59">
      <w:pPr>
        <w:spacing w:after="0" w:line="240" w:lineRule="auto"/>
        <w:jc w:val="center"/>
        <w:rPr>
          <w:rFonts w:cs="Times New Roman"/>
          <w:b/>
          <w:sz w:val="30"/>
          <w:szCs w:val="30"/>
        </w:rPr>
      </w:pPr>
      <w:r w:rsidRPr="00642A59">
        <w:rPr>
          <w:rFonts w:cs="Times New Roman"/>
          <w:b/>
          <w:sz w:val="30"/>
          <w:szCs w:val="30"/>
        </w:rPr>
        <w:t>Multiplier Event</w:t>
      </w:r>
      <w:r w:rsidR="00642A59">
        <w:rPr>
          <w:rFonts w:cs="Times New Roman"/>
          <w:b/>
          <w:sz w:val="30"/>
          <w:szCs w:val="30"/>
        </w:rPr>
        <w:t xml:space="preserve"> (ITALY)</w:t>
      </w:r>
    </w:p>
    <w:p w14:paraId="2B94F1F9" w14:textId="3DA948C4" w:rsidR="00F45FC5" w:rsidRPr="00642A59" w:rsidRDefault="00642A59" w:rsidP="00642A59">
      <w:pPr>
        <w:spacing w:after="0" w:line="240" w:lineRule="auto"/>
        <w:jc w:val="center"/>
        <w:rPr>
          <w:rFonts w:cs="Times New Roman"/>
          <w:sz w:val="28"/>
          <w:szCs w:val="28"/>
        </w:rPr>
      </w:pPr>
      <w:r w:rsidRPr="00642A59">
        <w:rPr>
          <w:rFonts w:cs="Times New Roman"/>
          <w:b/>
          <w:sz w:val="28"/>
          <w:szCs w:val="28"/>
        </w:rPr>
        <w:t>18</w:t>
      </w:r>
      <w:r w:rsidR="00F45FC5" w:rsidRPr="00642A59">
        <w:rPr>
          <w:rFonts w:cs="Times New Roman"/>
          <w:b/>
          <w:sz w:val="28"/>
          <w:szCs w:val="28"/>
          <w:vertAlign w:val="superscript"/>
        </w:rPr>
        <w:t>th</w:t>
      </w:r>
      <w:r w:rsidR="00F45FC5" w:rsidRPr="00642A59">
        <w:rPr>
          <w:rFonts w:cs="Times New Roman"/>
          <w:b/>
          <w:sz w:val="28"/>
          <w:szCs w:val="28"/>
        </w:rPr>
        <w:t xml:space="preserve"> October 2019</w:t>
      </w:r>
    </w:p>
    <w:p w14:paraId="7A4A436B" w14:textId="4FCA1ABF" w:rsidR="00F45FC5" w:rsidRPr="00642A59" w:rsidRDefault="00F45FC5" w:rsidP="005612A5">
      <w:pPr>
        <w:spacing w:before="100" w:beforeAutospacing="1" w:after="100" w:afterAutospacing="1" w:line="240" w:lineRule="auto"/>
        <w:rPr>
          <w:rFonts w:ascii="Calibri" w:hAnsi="Calibri" w:cs="Calibri"/>
          <w:sz w:val="24"/>
          <w:szCs w:val="24"/>
        </w:rPr>
      </w:pPr>
      <w:r w:rsidRPr="00642A59">
        <w:rPr>
          <w:rFonts w:ascii="Calibri" w:hAnsi="Calibri" w:cs="Calibri"/>
          <w:b/>
          <w:bCs/>
          <w:sz w:val="24"/>
          <w:szCs w:val="24"/>
          <w:u w:val="single"/>
        </w:rPr>
        <w:t>Event Title:</w:t>
      </w:r>
      <w:r w:rsidRPr="00642A59">
        <w:rPr>
          <w:rFonts w:ascii="Calibri" w:hAnsi="Calibri" w:cs="Calibri"/>
          <w:sz w:val="24"/>
          <w:szCs w:val="24"/>
        </w:rPr>
        <w:t xml:space="preserve"> Entrepreneurial </w:t>
      </w:r>
      <w:r w:rsidR="00642A59" w:rsidRPr="00642A59">
        <w:rPr>
          <w:rFonts w:ascii="Calibri" w:hAnsi="Calibri" w:cs="Calibri"/>
          <w:sz w:val="24"/>
          <w:szCs w:val="24"/>
        </w:rPr>
        <w:t>mindset &amp; skills in the European context - EntreCom4ALL EU project presentation</w:t>
      </w:r>
    </w:p>
    <w:p w14:paraId="0E096758" w14:textId="628134EB" w:rsidR="00F45FC5" w:rsidRPr="00642A59" w:rsidRDefault="00F45FC5" w:rsidP="005612A5">
      <w:pPr>
        <w:spacing w:before="100" w:beforeAutospacing="1" w:after="100" w:afterAutospacing="1" w:line="240" w:lineRule="auto"/>
        <w:jc w:val="both"/>
        <w:rPr>
          <w:rFonts w:ascii="Calibri" w:hAnsi="Calibri" w:cs="Calibri"/>
          <w:sz w:val="24"/>
          <w:szCs w:val="24"/>
          <w:lang w:val="en-US"/>
        </w:rPr>
      </w:pPr>
      <w:r w:rsidRPr="00642A59">
        <w:rPr>
          <w:rFonts w:ascii="Calibri" w:hAnsi="Calibri" w:cs="Calibri"/>
          <w:b/>
          <w:bCs/>
          <w:sz w:val="24"/>
          <w:szCs w:val="24"/>
          <w:u w:val="single"/>
          <w:lang w:val="en-US"/>
        </w:rPr>
        <w:t>Location:</w:t>
      </w:r>
      <w:r w:rsidRPr="00642A59">
        <w:rPr>
          <w:rFonts w:ascii="Calibri" w:hAnsi="Calibri" w:cs="Calibri"/>
          <w:sz w:val="24"/>
          <w:szCs w:val="24"/>
          <w:lang w:val="en-US"/>
        </w:rPr>
        <w:t xml:space="preserve"> </w:t>
      </w:r>
      <w:r w:rsidR="00642A59" w:rsidRPr="00642A59">
        <w:rPr>
          <w:rFonts w:ascii="Calibri" w:hAnsi="Calibri" w:cs="Calibri"/>
          <w:sz w:val="24"/>
          <w:szCs w:val="24"/>
          <w:lang w:val="en-US"/>
        </w:rPr>
        <w:t>Technical Institute (Technological Sector)</w:t>
      </w:r>
      <w:r w:rsidR="00D45B2A">
        <w:rPr>
          <w:rFonts w:ascii="Calibri" w:hAnsi="Calibri" w:cs="Calibri"/>
          <w:sz w:val="24"/>
          <w:szCs w:val="24"/>
          <w:lang w:val="en-US"/>
        </w:rPr>
        <w:t xml:space="preserve"> </w:t>
      </w:r>
      <w:proofErr w:type="spellStart"/>
      <w:proofErr w:type="gramStart"/>
      <w:r w:rsidR="00D45B2A">
        <w:rPr>
          <w:rFonts w:ascii="Calibri" w:hAnsi="Calibri" w:cs="Calibri"/>
          <w:sz w:val="24"/>
          <w:szCs w:val="24"/>
          <w:lang w:val="en-US"/>
        </w:rPr>
        <w:t>G.Pentasuglia</w:t>
      </w:r>
      <w:proofErr w:type="spellEnd"/>
      <w:proofErr w:type="gramEnd"/>
      <w:r w:rsidR="00642A59" w:rsidRPr="00642A59">
        <w:rPr>
          <w:rFonts w:ascii="Calibri" w:hAnsi="Calibri" w:cs="Calibri"/>
          <w:sz w:val="24"/>
          <w:szCs w:val="24"/>
          <w:lang w:val="en-US"/>
        </w:rPr>
        <w:t xml:space="preserve">, </w:t>
      </w:r>
      <w:r w:rsidR="00642A59" w:rsidRPr="00642A59">
        <w:rPr>
          <w:rFonts w:ascii="Calibri" w:hAnsi="Calibri" w:cs="Calibri"/>
          <w:bCs/>
          <w:sz w:val="24"/>
          <w:szCs w:val="24"/>
          <w:lang w:val="en-US"/>
        </w:rPr>
        <w:t xml:space="preserve">Via E. </w:t>
      </w:r>
      <w:proofErr w:type="spellStart"/>
      <w:r w:rsidR="00642A59" w:rsidRPr="00642A59">
        <w:rPr>
          <w:rFonts w:ascii="Calibri" w:hAnsi="Calibri" w:cs="Calibri"/>
          <w:bCs/>
          <w:sz w:val="24"/>
          <w:szCs w:val="24"/>
          <w:lang w:val="en-US"/>
        </w:rPr>
        <w:t>Mattei</w:t>
      </w:r>
      <w:proofErr w:type="spellEnd"/>
      <w:r w:rsidR="00642A59" w:rsidRPr="00642A59">
        <w:rPr>
          <w:rFonts w:ascii="Calibri" w:hAnsi="Calibri" w:cs="Calibri"/>
          <w:bCs/>
          <w:sz w:val="24"/>
          <w:szCs w:val="24"/>
          <w:lang w:val="en-US"/>
        </w:rPr>
        <w:t xml:space="preserve"> </w:t>
      </w:r>
      <w:proofErr w:type="spellStart"/>
      <w:r w:rsidR="00642A59" w:rsidRPr="00642A59">
        <w:rPr>
          <w:rFonts w:ascii="Calibri" w:hAnsi="Calibri" w:cs="Calibri"/>
          <w:bCs/>
          <w:sz w:val="24"/>
          <w:szCs w:val="24"/>
          <w:lang w:val="en-US"/>
        </w:rPr>
        <w:t>snc</w:t>
      </w:r>
      <w:proofErr w:type="spellEnd"/>
      <w:r w:rsidR="00642A59" w:rsidRPr="00642A59">
        <w:rPr>
          <w:rFonts w:ascii="Calibri" w:hAnsi="Calibri" w:cs="Calibri"/>
          <w:bCs/>
          <w:sz w:val="24"/>
          <w:szCs w:val="24"/>
          <w:lang w:val="en-US"/>
        </w:rPr>
        <w:t xml:space="preserve"> -75100 Matera (Italy)</w:t>
      </w:r>
    </w:p>
    <w:p w14:paraId="19CE5E08" w14:textId="23E30D1C" w:rsidR="00F45FC5" w:rsidRPr="00642A59" w:rsidRDefault="00F45FC5" w:rsidP="005612A5">
      <w:pPr>
        <w:spacing w:before="100" w:beforeAutospacing="1" w:after="100" w:afterAutospacing="1" w:line="240" w:lineRule="auto"/>
        <w:jc w:val="both"/>
        <w:rPr>
          <w:rFonts w:ascii="Calibri" w:hAnsi="Calibri" w:cs="Calibri"/>
          <w:b/>
          <w:bCs/>
          <w:sz w:val="24"/>
          <w:szCs w:val="24"/>
          <w:u w:val="single"/>
        </w:rPr>
      </w:pPr>
      <w:r w:rsidRPr="00642A59">
        <w:rPr>
          <w:rFonts w:ascii="Calibri" w:hAnsi="Calibri" w:cs="Calibri"/>
          <w:b/>
          <w:bCs/>
          <w:sz w:val="24"/>
          <w:szCs w:val="24"/>
          <w:u w:val="single"/>
        </w:rPr>
        <w:t xml:space="preserve">Agenda: </w:t>
      </w:r>
    </w:p>
    <w:tbl>
      <w:tblPr>
        <w:tblStyle w:val="Grigliatabella"/>
        <w:tblW w:w="8967" w:type="dxa"/>
        <w:jc w:val="center"/>
        <w:tblLook w:val="04A0" w:firstRow="1" w:lastRow="0" w:firstColumn="1" w:lastColumn="0" w:noHBand="0" w:noVBand="1"/>
      </w:tblPr>
      <w:tblGrid>
        <w:gridCol w:w="987"/>
        <w:gridCol w:w="7980"/>
      </w:tblGrid>
      <w:tr w:rsidR="00F45FC5" w:rsidRPr="00642A59" w14:paraId="534F0ED3" w14:textId="77777777" w:rsidTr="00642A59">
        <w:trPr>
          <w:trHeight w:val="357"/>
          <w:jc w:val="center"/>
        </w:trPr>
        <w:tc>
          <w:tcPr>
            <w:tcW w:w="577" w:type="dxa"/>
            <w:shd w:val="clear" w:color="auto" w:fill="AEAAAA" w:themeFill="background2" w:themeFillShade="BF"/>
          </w:tcPr>
          <w:p w14:paraId="6527946B" w14:textId="77777777" w:rsidR="00F45FC5" w:rsidRPr="00642A59" w:rsidRDefault="00F45FC5" w:rsidP="005612A5">
            <w:pPr>
              <w:spacing w:before="100" w:beforeAutospacing="1" w:after="100" w:afterAutospacing="1"/>
              <w:jc w:val="center"/>
              <w:rPr>
                <w:rFonts w:ascii="Calibri" w:hAnsi="Calibri" w:cs="Calibri"/>
                <w:b/>
                <w:bCs/>
                <w:sz w:val="24"/>
                <w:szCs w:val="24"/>
              </w:rPr>
            </w:pPr>
            <w:r w:rsidRPr="00642A59">
              <w:rPr>
                <w:rFonts w:ascii="Calibri" w:hAnsi="Calibri" w:cs="Calibri"/>
                <w:b/>
                <w:bCs/>
                <w:sz w:val="24"/>
                <w:szCs w:val="24"/>
              </w:rPr>
              <w:t>Timings</w:t>
            </w:r>
          </w:p>
        </w:tc>
        <w:tc>
          <w:tcPr>
            <w:tcW w:w="8390" w:type="dxa"/>
            <w:shd w:val="clear" w:color="auto" w:fill="AEAAAA" w:themeFill="background2" w:themeFillShade="BF"/>
          </w:tcPr>
          <w:p w14:paraId="3A75C68E" w14:textId="77777777" w:rsidR="00F45FC5" w:rsidRPr="00642A59" w:rsidRDefault="00F45FC5" w:rsidP="005612A5">
            <w:pPr>
              <w:spacing w:before="100" w:beforeAutospacing="1" w:after="100" w:afterAutospacing="1"/>
              <w:jc w:val="center"/>
              <w:rPr>
                <w:rFonts w:ascii="Calibri" w:hAnsi="Calibri" w:cs="Calibri"/>
                <w:b/>
                <w:bCs/>
                <w:sz w:val="24"/>
                <w:szCs w:val="24"/>
              </w:rPr>
            </w:pPr>
            <w:r w:rsidRPr="00642A59">
              <w:rPr>
                <w:rFonts w:ascii="Calibri" w:hAnsi="Calibri" w:cs="Calibri"/>
                <w:b/>
                <w:bCs/>
                <w:sz w:val="24"/>
                <w:szCs w:val="24"/>
              </w:rPr>
              <w:t>Session</w:t>
            </w:r>
          </w:p>
        </w:tc>
      </w:tr>
      <w:tr w:rsidR="00F45FC5" w:rsidRPr="00642A59" w14:paraId="733A2F1B" w14:textId="77777777" w:rsidTr="00642A59">
        <w:trPr>
          <w:trHeight w:val="402"/>
          <w:jc w:val="center"/>
        </w:trPr>
        <w:tc>
          <w:tcPr>
            <w:tcW w:w="577" w:type="dxa"/>
          </w:tcPr>
          <w:p w14:paraId="1AF89B4F" w14:textId="46D3FC53" w:rsidR="00F45FC5" w:rsidRPr="00642A59" w:rsidRDefault="00642A59" w:rsidP="005612A5">
            <w:pPr>
              <w:spacing w:before="100" w:beforeAutospacing="1" w:after="100" w:afterAutospacing="1"/>
              <w:jc w:val="center"/>
              <w:rPr>
                <w:rFonts w:ascii="Calibri" w:hAnsi="Calibri" w:cs="Calibri"/>
                <w:bCs/>
                <w:sz w:val="24"/>
                <w:szCs w:val="24"/>
              </w:rPr>
            </w:pPr>
            <w:r w:rsidRPr="00642A59">
              <w:rPr>
                <w:rFonts w:ascii="Calibri" w:hAnsi="Calibri" w:cs="Calibri"/>
                <w:bCs/>
                <w:sz w:val="24"/>
                <w:szCs w:val="24"/>
              </w:rPr>
              <w:t>9</w:t>
            </w:r>
            <w:r w:rsidR="00F45FC5" w:rsidRPr="00642A59">
              <w:rPr>
                <w:rFonts w:ascii="Calibri" w:hAnsi="Calibri" w:cs="Calibri"/>
                <w:bCs/>
                <w:sz w:val="24"/>
                <w:szCs w:val="24"/>
              </w:rPr>
              <w:t>:</w:t>
            </w:r>
            <w:r w:rsidRPr="00642A59">
              <w:rPr>
                <w:rFonts w:ascii="Calibri" w:hAnsi="Calibri" w:cs="Calibri"/>
                <w:bCs/>
                <w:sz w:val="24"/>
                <w:szCs w:val="24"/>
              </w:rPr>
              <w:t>0</w:t>
            </w:r>
            <w:r w:rsidR="00F45FC5" w:rsidRPr="00642A59">
              <w:rPr>
                <w:rFonts w:ascii="Calibri" w:hAnsi="Calibri" w:cs="Calibri"/>
                <w:bCs/>
                <w:sz w:val="24"/>
                <w:szCs w:val="24"/>
              </w:rPr>
              <w:t>0</w:t>
            </w:r>
          </w:p>
        </w:tc>
        <w:tc>
          <w:tcPr>
            <w:tcW w:w="8390" w:type="dxa"/>
          </w:tcPr>
          <w:p w14:paraId="4E6AD354" w14:textId="32EA2A30" w:rsidR="00F45FC5" w:rsidRPr="00642A59" w:rsidRDefault="00F45FC5" w:rsidP="005612A5">
            <w:pPr>
              <w:spacing w:before="100" w:beforeAutospacing="1" w:after="100" w:afterAutospacing="1"/>
              <w:jc w:val="center"/>
              <w:rPr>
                <w:rFonts w:ascii="Calibri" w:hAnsi="Calibri" w:cs="Calibri"/>
                <w:i/>
                <w:sz w:val="24"/>
                <w:szCs w:val="24"/>
              </w:rPr>
            </w:pPr>
            <w:r w:rsidRPr="00642A59">
              <w:rPr>
                <w:rFonts w:ascii="Calibri" w:hAnsi="Calibri" w:cs="Calibri"/>
                <w:i/>
                <w:sz w:val="24"/>
                <w:szCs w:val="24"/>
              </w:rPr>
              <w:t>Registration</w:t>
            </w:r>
            <w:r w:rsidR="00642A59" w:rsidRPr="00642A59">
              <w:rPr>
                <w:rFonts w:ascii="Calibri" w:hAnsi="Calibri" w:cs="Calibri"/>
                <w:i/>
                <w:sz w:val="24"/>
                <w:szCs w:val="24"/>
              </w:rPr>
              <w:t xml:space="preserve"> participants</w:t>
            </w:r>
          </w:p>
        </w:tc>
      </w:tr>
      <w:tr w:rsidR="00F45FC5" w:rsidRPr="00642A59" w14:paraId="1211F887" w14:textId="77777777" w:rsidTr="00642A59">
        <w:trPr>
          <w:trHeight w:val="402"/>
          <w:jc w:val="center"/>
        </w:trPr>
        <w:tc>
          <w:tcPr>
            <w:tcW w:w="577" w:type="dxa"/>
          </w:tcPr>
          <w:p w14:paraId="1A2E06BD" w14:textId="3FFBE7B1" w:rsidR="00F45FC5" w:rsidRPr="00642A59" w:rsidRDefault="00642A59" w:rsidP="005612A5">
            <w:pPr>
              <w:spacing w:before="100" w:beforeAutospacing="1" w:after="100" w:afterAutospacing="1"/>
              <w:jc w:val="center"/>
              <w:rPr>
                <w:rFonts w:ascii="Calibri" w:hAnsi="Calibri" w:cs="Calibri"/>
                <w:bCs/>
                <w:sz w:val="24"/>
                <w:szCs w:val="24"/>
              </w:rPr>
            </w:pPr>
            <w:r w:rsidRPr="00642A59">
              <w:rPr>
                <w:rFonts w:ascii="Calibri" w:hAnsi="Calibri" w:cs="Calibri"/>
                <w:bCs/>
                <w:sz w:val="24"/>
                <w:szCs w:val="24"/>
              </w:rPr>
              <w:t>9:30</w:t>
            </w:r>
          </w:p>
        </w:tc>
        <w:tc>
          <w:tcPr>
            <w:tcW w:w="8390" w:type="dxa"/>
          </w:tcPr>
          <w:p w14:paraId="72C531BC" w14:textId="60F18DC5" w:rsidR="00F45FC5" w:rsidRPr="00642A59" w:rsidRDefault="00EB4FB0" w:rsidP="005612A5">
            <w:pPr>
              <w:spacing w:before="100" w:beforeAutospacing="1" w:after="100" w:afterAutospacing="1"/>
              <w:jc w:val="center"/>
              <w:rPr>
                <w:rFonts w:ascii="Calibri" w:hAnsi="Calibri" w:cs="Calibri"/>
                <w:i/>
                <w:sz w:val="24"/>
                <w:szCs w:val="24"/>
              </w:rPr>
            </w:pPr>
            <w:r>
              <w:rPr>
                <w:rFonts w:ascii="Calibri" w:hAnsi="Calibri" w:cs="Calibri"/>
                <w:i/>
                <w:sz w:val="24"/>
                <w:szCs w:val="24"/>
              </w:rPr>
              <w:t>P</w:t>
            </w:r>
            <w:r w:rsidR="00642A59" w:rsidRPr="00642A59">
              <w:rPr>
                <w:rFonts w:ascii="Calibri" w:hAnsi="Calibri" w:cs="Calibri"/>
                <w:i/>
                <w:sz w:val="24"/>
                <w:szCs w:val="24"/>
              </w:rPr>
              <w:t>resentation of the day's program</w:t>
            </w:r>
          </w:p>
        </w:tc>
      </w:tr>
      <w:tr w:rsidR="00F45FC5" w:rsidRPr="00642A59" w14:paraId="119FDC40" w14:textId="77777777" w:rsidTr="00642A59">
        <w:trPr>
          <w:trHeight w:val="402"/>
          <w:jc w:val="center"/>
        </w:trPr>
        <w:tc>
          <w:tcPr>
            <w:tcW w:w="577" w:type="dxa"/>
          </w:tcPr>
          <w:p w14:paraId="56781700" w14:textId="2119800D" w:rsidR="00F45FC5" w:rsidRPr="00642A59" w:rsidRDefault="00642A59" w:rsidP="005612A5">
            <w:pPr>
              <w:spacing w:before="100" w:beforeAutospacing="1" w:after="100" w:afterAutospacing="1"/>
              <w:jc w:val="center"/>
              <w:rPr>
                <w:rFonts w:ascii="Calibri" w:hAnsi="Calibri" w:cs="Calibri"/>
                <w:bCs/>
                <w:sz w:val="24"/>
                <w:szCs w:val="24"/>
              </w:rPr>
            </w:pPr>
            <w:r w:rsidRPr="00642A59">
              <w:rPr>
                <w:rFonts w:ascii="Calibri" w:hAnsi="Calibri" w:cs="Calibri"/>
                <w:bCs/>
                <w:sz w:val="24"/>
                <w:szCs w:val="24"/>
              </w:rPr>
              <w:t>9:45</w:t>
            </w:r>
          </w:p>
        </w:tc>
        <w:tc>
          <w:tcPr>
            <w:tcW w:w="8390" w:type="dxa"/>
          </w:tcPr>
          <w:p w14:paraId="58175189" w14:textId="1BB7B3D5" w:rsidR="00F45FC5" w:rsidRPr="00642A59" w:rsidRDefault="00642A59" w:rsidP="005612A5">
            <w:pPr>
              <w:spacing w:before="100" w:beforeAutospacing="1" w:after="100" w:afterAutospacing="1"/>
              <w:jc w:val="center"/>
              <w:rPr>
                <w:rFonts w:ascii="Calibri" w:hAnsi="Calibri" w:cs="Calibri"/>
                <w:i/>
                <w:sz w:val="24"/>
                <w:szCs w:val="24"/>
              </w:rPr>
            </w:pPr>
            <w:r w:rsidRPr="00642A59">
              <w:rPr>
                <w:rFonts w:ascii="Calibri" w:hAnsi="Calibri" w:cs="Calibri"/>
                <w:i/>
                <w:sz w:val="24"/>
                <w:szCs w:val="24"/>
              </w:rPr>
              <w:t>The opportunities of the European Commission for young people who want to start a business or work abroad</w:t>
            </w:r>
            <w:r w:rsidR="00EB4FB0">
              <w:rPr>
                <w:rFonts w:ascii="Calibri" w:hAnsi="Calibri" w:cs="Calibri"/>
                <w:i/>
                <w:sz w:val="24"/>
                <w:szCs w:val="24"/>
              </w:rPr>
              <w:t xml:space="preserve"> – The context for EntreCom4ALL </w:t>
            </w:r>
            <w:r w:rsidRPr="00642A59">
              <w:rPr>
                <w:rFonts w:ascii="Calibri" w:hAnsi="Calibri" w:cs="Calibri"/>
                <w:i/>
                <w:sz w:val="24"/>
                <w:szCs w:val="24"/>
              </w:rPr>
              <w:t xml:space="preserve"> </w:t>
            </w:r>
          </w:p>
        </w:tc>
      </w:tr>
      <w:tr w:rsidR="00F45FC5" w:rsidRPr="00642A59" w14:paraId="7A8B298C" w14:textId="77777777" w:rsidTr="00642A59">
        <w:trPr>
          <w:trHeight w:val="402"/>
          <w:jc w:val="center"/>
        </w:trPr>
        <w:tc>
          <w:tcPr>
            <w:tcW w:w="577" w:type="dxa"/>
          </w:tcPr>
          <w:p w14:paraId="3CD130CF" w14:textId="710FDF89" w:rsidR="00F45FC5" w:rsidRPr="00642A59" w:rsidRDefault="00642A59" w:rsidP="005612A5">
            <w:pPr>
              <w:spacing w:before="100" w:beforeAutospacing="1" w:after="100" w:afterAutospacing="1"/>
              <w:jc w:val="center"/>
              <w:rPr>
                <w:rFonts w:ascii="Calibri" w:hAnsi="Calibri" w:cs="Calibri"/>
                <w:bCs/>
                <w:sz w:val="24"/>
                <w:szCs w:val="24"/>
              </w:rPr>
            </w:pPr>
            <w:r w:rsidRPr="00642A59">
              <w:rPr>
                <w:rFonts w:ascii="Calibri" w:hAnsi="Calibri" w:cs="Calibri"/>
                <w:bCs/>
                <w:sz w:val="24"/>
                <w:szCs w:val="24"/>
              </w:rPr>
              <w:t>10:30</w:t>
            </w:r>
          </w:p>
        </w:tc>
        <w:tc>
          <w:tcPr>
            <w:tcW w:w="8390" w:type="dxa"/>
          </w:tcPr>
          <w:p w14:paraId="404A3976" w14:textId="18B05B6C" w:rsidR="00F45FC5" w:rsidRPr="00642A59" w:rsidRDefault="00642A59" w:rsidP="005612A5">
            <w:pPr>
              <w:spacing w:before="100" w:beforeAutospacing="1" w:after="100" w:afterAutospacing="1"/>
              <w:jc w:val="center"/>
              <w:rPr>
                <w:rFonts w:ascii="Calibri" w:hAnsi="Calibri" w:cs="Calibri"/>
                <w:i/>
                <w:sz w:val="24"/>
                <w:szCs w:val="24"/>
              </w:rPr>
            </w:pPr>
            <w:r w:rsidRPr="00642A59">
              <w:rPr>
                <w:rFonts w:ascii="Calibri" w:hAnsi="Calibri" w:cs="Calibri"/>
                <w:i/>
                <w:sz w:val="24"/>
                <w:szCs w:val="24"/>
              </w:rPr>
              <w:t xml:space="preserve">Entrepreneurial mindset &amp; skills in the European context - EntreCom4ALL EU project presentation </w:t>
            </w:r>
          </w:p>
        </w:tc>
      </w:tr>
      <w:tr w:rsidR="00EB4FB0" w:rsidRPr="00642A59" w14:paraId="26F22355" w14:textId="77777777" w:rsidTr="00642A59">
        <w:trPr>
          <w:trHeight w:val="402"/>
          <w:jc w:val="center"/>
        </w:trPr>
        <w:tc>
          <w:tcPr>
            <w:tcW w:w="577" w:type="dxa"/>
          </w:tcPr>
          <w:p w14:paraId="780363A5" w14:textId="244F45D1" w:rsidR="00EB4FB0" w:rsidRPr="00642A59" w:rsidRDefault="00EB4FB0" w:rsidP="005612A5">
            <w:pPr>
              <w:spacing w:before="100" w:beforeAutospacing="1" w:after="100" w:afterAutospacing="1"/>
              <w:jc w:val="center"/>
              <w:rPr>
                <w:rFonts w:ascii="Calibri" w:hAnsi="Calibri" w:cs="Calibri"/>
                <w:bCs/>
                <w:sz w:val="24"/>
                <w:szCs w:val="24"/>
              </w:rPr>
            </w:pPr>
            <w:r>
              <w:rPr>
                <w:rFonts w:ascii="Calibri" w:hAnsi="Calibri" w:cs="Calibri"/>
                <w:bCs/>
                <w:sz w:val="24"/>
                <w:szCs w:val="24"/>
              </w:rPr>
              <w:t>11.30</w:t>
            </w:r>
          </w:p>
        </w:tc>
        <w:tc>
          <w:tcPr>
            <w:tcW w:w="8390" w:type="dxa"/>
          </w:tcPr>
          <w:p w14:paraId="3512A289" w14:textId="1C8D10DA" w:rsidR="00EB4FB0" w:rsidRPr="00642A59" w:rsidRDefault="00EB4FB0" w:rsidP="005612A5">
            <w:pPr>
              <w:spacing w:before="100" w:beforeAutospacing="1" w:after="100" w:afterAutospacing="1"/>
              <w:jc w:val="center"/>
              <w:rPr>
                <w:rFonts w:ascii="Calibri" w:hAnsi="Calibri" w:cs="Calibri"/>
                <w:i/>
                <w:sz w:val="24"/>
                <w:szCs w:val="24"/>
              </w:rPr>
            </w:pPr>
            <w:r>
              <w:rPr>
                <w:rFonts w:ascii="Calibri" w:hAnsi="Calibri" w:cs="Calibri"/>
                <w:i/>
                <w:sz w:val="24"/>
                <w:szCs w:val="24"/>
              </w:rPr>
              <w:t>EntreCom4ALL platform – hands on session</w:t>
            </w:r>
          </w:p>
        </w:tc>
      </w:tr>
      <w:tr w:rsidR="00F45FC5" w:rsidRPr="00642A59" w14:paraId="641C7176" w14:textId="77777777" w:rsidTr="00642A59">
        <w:trPr>
          <w:trHeight w:val="402"/>
          <w:jc w:val="center"/>
        </w:trPr>
        <w:tc>
          <w:tcPr>
            <w:tcW w:w="577" w:type="dxa"/>
          </w:tcPr>
          <w:p w14:paraId="47C5DD37" w14:textId="37F61956" w:rsidR="00F45FC5" w:rsidRPr="00642A59" w:rsidRDefault="00642A59" w:rsidP="005612A5">
            <w:pPr>
              <w:spacing w:before="100" w:beforeAutospacing="1" w:after="100" w:afterAutospacing="1"/>
              <w:jc w:val="center"/>
              <w:rPr>
                <w:rFonts w:ascii="Calibri" w:hAnsi="Calibri" w:cs="Calibri"/>
                <w:bCs/>
                <w:sz w:val="24"/>
                <w:szCs w:val="24"/>
              </w:rPr>
            </w:pPr>
            <w:r w:rsidRPr="00642A59">
              <w:rPr>
                <w:rFonts w:ascii="Calibri" w:hAnsi="Calibri" w:cs="Calibri"/>
                <w:bCs/>
                <w:sz w:val="24"/>
                <w:szCs w:val="24"/>
              </w:rPr>
              <w:t>1</w:t>
            </w:r>
            <w:r w:rsidR="00EB4FB0">
              <w:rPr>
                <w:rFonts w:ascii="Calibri" w:hAnsi="Calibri" w:cs="Calibri"/>
                <w:bCs/>
                <w:sz w:val="24"/>
                <w:szCs w:val="24"/>
              </w:rPr>
              <w:t>2</w:t>
            </w:r>
            <w:r w:rsidRPr="00642A59">
              <w:rPr>
                <w:rFonts w:ascii="Calibri" w:hAnsi="Calibri" w:cs="Calibri"/>
                <w:bCs/>
                <w:sz w:val="24"/>
                <w:szCs w:val="24"/>
              </w:rPr>
              <w:t>:30</w:t>
            </w:r>
          </w:p>
        </w:tc>
        <w:tc>
          <w:tcPr>
            <w:tcW w:w="8390" w:type="dxa"/>
          </w:tcPr>
          <w:p w14:paraId="0CC45C7A" w14:textId="5AA1137A" w:rsidR="00F45FC5" w:rsidRPr="00642A59" w:rsidRDefault="00642A59" w:rsidP="005612A5">
            <w:pPr>
              <w:tabs>
                <w:tab w:val="left" w:pos="2863"/>
              </w:tabs>
              <w:spacing w:before="100" w:beforeAutospacing="1" w:after="100" w:afterAutospacing="1"/>
              <w:jc w:val="center"/>
              <w:rPr>
                <w:rFonts w:ascii="Calibri" w:hAnsi="Calibri" w:cs="Calibri"/>
                <w:i/>
                <w:sz w:val="24"/>
                <w:szCs w:val="24"/>
              </w:rPr>
            </w:pPr>
            <w:r w:rsidRPr="00642A59">
              <w:rPr>
                <w:rFonts w:ascii="Calibri" w:hAnsi="Calibri" w:cs="Calibri"/>
                <w:i/>
                <w:sz w:val="24"/>
                <w:szCs w:val="24"/>
              </w:rPr>
              <w:t>The funds and programs of the Basilicata Region to support young entrepreneurs (</w:t>
            </w:r>
            <w:r w:rsidR="00EB4FB0">
              <w:rPr>
                <w:rFonts w:ascii="Calibri" w:hAnsi="Calibri" w:cs="Calibri"/>
                <w:i/>
                <w:sz w:val="24"/>
                <w:szCs w:val="24"/>
              </w:rPr>
              <w:t xml:space="preserve">Guest: </w:t>
            </w:r>
            <w:r w:rsidRPr="00642A59">
              <w:rPr>
                <w:rFonts w:ascii="Calibri" w:hAnsi="Calibri" w:cs="Calibri"/>
                <w:i/>
                <w:sz w:val="24"/>
                <w:szCs w:val="24"/>
              </w:rPr>
              <w:t>Giuseppe Sabia – Basilicata Region – FESR office)</w:t>
            </w:r>
          </w:p>
        </w:tc>
      </w:tr>
      <w:tr w:rsidR="00F45FC5" w:rsidRPr="00642A59" w14:paraId="3A242C9D" w14:textId="77777777" w:rsidTr="00642A59">
        <w:trPr>
          <w:trHeight w:val="402"/>
          <w:jc w:val="center"/>
        </w:trPr>
        <w:tc>
          <w:tcPr>
            <w:tcW w:w="577" w:type="dxa"/>
          </w:tcPr>
          <w:p w14:paraId="3932C839" w14:textId="5870F316" w:rsidR="00F45FC5" w:rsidRPr="00642A59" w:rsidRDefault="00642A59" w:rsidP="005612A5">
            <w:pPr>
              <w:spacing w:before="100" w:beforeAutospacing="1" w:after="100" w:afterAutospacing="1"/>
              <w:jc w:val="center"/>
              <w:rPr>
                <w:rFonts w:ascii="Calibri" w:hAnsi="Calibri" w:cs="Calibri"/>
                <w:bCs/>
                <w:sz w:val="24"/>
                <w:szCs w:val="24"/>
              </w:rPr>
            </w:pPr>
            <w:r w:rsidRPr="00642A59">
              <w:rPr>
                <w:rFonts w:ascii="Calibri" w:hAnsi="Calibri" w:cs="Calibri"/>
                <w:bCs/>
                <w:sz w:val="24"/>
                <w:szCs w:val="24"/>
              </w:rPr>
              <w:t>1</w:t>
            </w:r>
            <w:r w:rsidR="00EB4FB0">
              <w:rPr>
                <w:rFonts w:ascii="Calibri" w:hAnsi="Calibri" w:cs="Calibri"/>
                <w:bCs/>
                <w:sz w:val="24"/>
                <w:szCs w:val="24"/>
              </w:rPr>
              <w:t>3</w:t>
            </w:r>
            <w:r w:rsidRPr="00642A59">
              <w:rPr>
                <w:rFonts w:ascii="Calibri" w:hAnsi="Calibri" w:cs="Calibri"/>
                <w:bCs/>
                <w:sz w:val="24"/>
                <w:szCs w:val="24"/>
              </w:rPr>
              <w:t>:30</w:t>
            </w:r>
          </w:p>
        </w:tc>
        <w:tc>
          <w:tcPr>
            <w:tcW w:w="8390" w:type="dxa"/>
          </w:tcPr>
          <w:p w14:paraId="6C37F7A4" w14:textId="7D53A2A6" w:rsidR="00F45FC5" w:rsidRPr="00642A59" w:rsidRDefault="00773B32" w:rsidP="005612A5">
            <w:pPr>
              <w:spacing w:before="100" w:beforeAutospacing="1" w:after="100" w:afterAutospacing="1"/>
              <w:jc w:val="center"/>
              <w:rPr>
                <w:rFonts w:ascii="Calibri" w:hAnsi="Calibri" w:cs="Calibri"/>
                <w:i/>
                <w:sz w:val="24"/>
                <w:szCs w:val="24"/>
              </w:rPr>
            </w:pPr>
            <w:r w:rsidRPr="00642A59">
              <w:rPr>
                <w:rFonts w:ascii="Calibri" w:hAnsi="Calibri" w:cs="Calibri"/>
                <w:i/>
                <w:sz w:val="24"/>
                <w:szCs w:val="24"/>
              </w:rPr>
              <w:t xml:space="preserve">Conclusion </w:t>
            </w:r>
          </w:p>
        </w:tc>
      </w:tr>
    </w:tbl>
    <w:p w14:paraId="4B5C71C6" w14:textId="77777777" w:rsidR="00D45B2A" w:rsidRDefault="00D45B2A" w:rsidP="005612A5">
      <w:pPr>
        <w:spacing w:before="100" w:beforeAutospacing="1" w:after="100" w:afterAutospacing="1" w:line="240" w:lineRule="auto"/>
        <w:jc w:val="both"/>
        <w:rPr>
          <w:rFonts w:ascii="Calibri" w:hAnsi="Calibri" w:cs="Calibri"/>
          <w:b/>
          <w:bCs/>
          <w:sz w:val="24"/>
          <w:szCs w:val="24"/>
          <w:u w:val="single"/>
        </w:rPr>
      </w:pPr>
    </w:p>
    <w:p w14:paraId="47665F6D" w14:textId="6E72F636" w:rsidR="002738DB" w:rsidRDefault="002738DB" w:rsidP="005612A5">
      <w:pPr>
        <w:spacing w:before="100" w:beforeAutospacing="1" w:after="100" w:afterAutospacing="1" w:line="240" w:lineRule="auto"/>
        <w:jc w:val="both"/>
        <w:rPr>
          <w:rFonts w:ascii="Calibri" w:hAnsi="Calibri" w:cs="Calibri"/>
          <w:b/>
          <w:bCs/>
          <w:sz w:val="24"/>
          <w:szCs w:val="24"/>
        </w:rPr>
      </w:pPr>
      <w:r w:rsidRPr="00642A59">
        <w:rPr>
          <w:rFonts w:ascii="Calibri" w:hAnsi="Calibri" w:cs="Calibri"/>
          <w:b/>
          <w:bCs/>
          <w:sz w:val="24"/>
          <w:szCs w:val="24"/>
          <w:u w:val="single"/>
        </w:rPr>
        <w:t>Facilitator’s Comments:</w:t>
      </w:r>
      <w:r w:rsidRPr="00642A59">
        <w:rPr>
          <w:rFonts w:ascii="Calibri" w:hAnsi="Calibri" w:cs="Calibri"/>
          <w:b/>
          <w:bCs/>
          <w:sz w:val="24"/>
          <w:szCs w:val="24"/>
        </w:rPr>
        <w:t xml:space="preserve"> </w:t>
      </w:r>
    </w:p>
    <w:p w14:paraId="33CDAE19" w14:textId="4D228D8B" w:rsidR="00642A59" w:rsidRDefault="00642A59" w:rsidP="005612A5">
      <w:pPr>
        <w:spacing w:before="100" w:beforeAutospacing="1" w:after="100" w:afterAutospacing="1" w:line="240" w:lineRule="auto"/>
        <w:jc w:val="both"/>
        <w:rPr>
          <w:rFonts w:ascii="Calibri" w:hAnsi="Calibri" w:cs="Calibri"/>
          <w:bCs/>
          <w:sz w:val="24"/>
          <w:szCs w:val="24"/>
        </w:rPr>
      </w:pPr>
      <w:r w:rsidRPr="00642A59">
        <w:rPr>
          <w:rFonts w:ascii="Calibri" w:hAnsi="Calibri" w:cs="Calibri"/>
          <w:bCs/>
          <w:sz w:val="24"/>
          <w:szCs w:val="24"/>
        </w:rPr>
        <w:t>The event organized in Matera</w:t>
      </w:r>
      <w:r w:rsidR="00EB4FB0">
        <w:rPr>
          <w:rFonts w:ascii="Calibri" w:hAnsi="Calibri" w:cs="Calibri"/>
          <w:bCs/>
          <w:sz w:val="24"/>
          <w:szCs w:val="24"/>
        </w:rPr>
        <w:t xml:space="preserve"> by </w:t>
      </w:r>
      <w:proofErr w:type="spellStart"/>
      <w:r w:rsidR="00EB4FB0">
        <w:rPr>
          <w:rFonts w:ascii="Calibri" w:hAnsi="Calibri" w:cs="Calibri"/>
          <w:bCs/>
          <w:sz w:val="24"/>
          <w:szCs w:val="24"/>
        </w:rPr>
        <w:t>Materahub</w:t>
      </w:r>
      <w:proofErr w:type="spellEnd"/>
      <w:r w:rsidR="00EB4FB0">
        <w:rPr>
          <w:rFonts w:ascii="Calibri" w:hAnsi="Calibri" w:cs="Calibri"/>
          <w:bCs/>
          <w:sz w:val="24"/>
          <w:szCs w:val="24"/>
        </w:rPr>
        <w:t xml:space="preserve"> with the support of </w:t>
      </w:r>
      <w:proofErr w:type="spellStart"/>
      <w:r w:rsidR="00EB4FB0">
        <w:rPr>
          <w:rFonts w:ascii="Calibri" w:hAnsi="Calibri" w:cs="Calibri"/>
          <w:bCs/>
          <w:sz w:val="24"/>
          <w:szCs w:val="24"/>
        </w:rPr>
        <w:t>Jobbin</w:t>
      </w:r>
      <w:proofErr w:type="spellEnd"/>
      <w:r w:rsidR="00EB4FB0">
        <w:rPr>
          <w:rFonts w:ascii="Calibri" w:hAnsi="Calibri" w:cs="Calibri"/>
          <w:bCs/>
          <w:sz w:val="24"/>
          <w:szCs w:val="24"/>
        </w:rPr>
        <w:t xml:space="preserve"> Fest</w:t>
      </w:r>
      <w:bookmarkStart w:id="0" w:name="_GoBack"/>
      <w:bookmarkEnd w:id="0"/>
      <w:r w:rsidR="00EB4FB0">
        <w:rPr>
          <w:rFonts w:ascii="Calibri" w:hAnsi="Calibri" w:cs="Calibri"/>
          <w:bCs/>
          <w:sz w:val="24"/>
          <w:szCs w:val="24"/>
        </w:rPr>
        <w:t xml:space="preserve"> was run with a focus on the EntreComp4All project, its products but also with a wider perspective to integrate the project in the vision of the EU on entrepreneurship education and on the local resources for </w:t>
      </w:r>
      <w:proofErr w:type="spellStart"/>
      <w:r w:rsidR="00EB4FB0">
        <w:rPr>
          <w:rFonts w:ascii="Calibri" w:hAnsi="Calibri" w:cs="Calibri"/>
          <w:bCs/>
          <w:sz w:val="24"/>
          <w:szCs w:val="24"/>
        </w:rPr>
        <w:t>startups</w:t>
      </w:r>
      <w:proofErr w:type="spellEnd"/>
      <w:r w:rsidR="00EB4FB0">
        <w:rPr>
          <w:rFonts w:ascii="Calibri" w:hAnsi="Calibri" w:cs="Calibri"/>
          <w:bCs/>
          <w:sz w:val="24"/>
          <w:szCs w:val="24"/>
        </w:rPr>
        <w:t xml:space="preserve"> with the support of </w:t>
      </w:r>
      <w:r w:rsidRPr="00642A59">
        <w:rPr>
          <w:rFonts w:ascii="Calibri" w:hAnsi="Calibri" w:cs="Calibri"/>
          <w:bCs/>
          <w:sz w:val="24"/>
          <w:szCs w:val="24"/>
        </w:rPr>
        <w:t xml:space="preserve">the Basilicata Region to promote projects and initiatives that support young people in the region to gain work experience and to learn about the opportunities of the European Commission. The Matera </w:t>
      </w:r>
      <w:r>
        <w:rPr>
          <w:rFonts w:ascii="Calibri" w:hAnsi="Calibri" w:cs="Calibri"/>
          <w:bCs/>
          <w:sz w:val="24"/>
          <w:szCs w:val="24"/>
        </w:rPr>
        <w:t>event</w:t>
      </w:r>
      <w:r w:rsidRPr="00642A59">
        <w:rPr>
          <w:rFonts w:ascii="Calibri" w:hAnsi="Calibri" w:cs="Calibri"/>
          <w:bCs/>
          <w:sz w:val="24"/>
          <w:szCs w:val="24"/>
        </w:rPr>
        <w:t xml:space="preserve"> was organized in collaboration with Materahub, to present the Entrecom4ALL project and to promote </w:t>
      </w:r>
      <w:r>
        <w:rPr>
          <w:rFonts w:ascii="Calibri" w:hAnsi="Calibri" w:cs="Calibri"/>
          <w:bCs/>
          <w:sz w:val="24"/>
          <w:szCs w:val="24"/>
        </w:rPr>
        <w:t xml:space="preserve">the </w:t>
      </w:r>
      <w:r w:rsidRPr="00642A59">
        <w:rPr>
          <w:rFonts w:ascii="Calibri" w:hAnsi="Calibri" w:cs="Calibri"/>
          <w:bCs/>
          <w:sz w:val="24"/>
          <w:szCs w:val="24"/>
        </w:rPr>
        <w:t xml:space="preserve">opportunities </w:t>
      </w:r>
      <w:r>
        <w:rPr>
          <w:rFonts w:ascii="Calibri" w:hAnsi="Calibri" w:cs="Calibri"/>
          <w:bCs/>
          <w:sz w:val="24"/>
          <w:szCs w:val="24"/>
        </w:rPr>
        <w:t>of</w:t>
      </w:r>
      <w:r w:rsidRPr="00642A59">
        <w:rPr>
          <w:rFonts w:ascii="Calibri" w:hAnsi="Calibri" w:cs="Calibri"/>
          <w:bCs/>
          <w:sz w:val="24"/>
          <w:szCs w:val="24"/>
        </w:rPr>
        <w:t xml:space="preserve"> the European Commission for young</w:t>
      </w:r>
      <w:r w:rsidR="00EB4FB0">
        <w:rPr>
          <w:rFonts w:ascii="Calibri" w:hAnsi="Calibri" w:cs="Calibri"/>
          <w:bCs/>
          <w:sz w:val="24"/>
          <w:szCs w:val="24"/>
        </w:rPr>
        <w:t xml:space="preserve"> entrepreneurs</w:t>
      </w:r>
      <w:r w:rsidRPr="00642A59">
        <w:rPr>
          <w:rFonts w:ascii="Calibri" w:hAnsi="Calibri" w:cs="Calibri"/>
          <w:bCs/>
          <w:sz w:val="24"/>
          <w:szCs w:val="24"/>
        </w:rPr>
        <w:t xml:space="preserve">. Materahub is also the </w:t>
      </w:r>
      <w:r>
        <w:rPr>
          <w:rFonts w:ascii="Calibri" w:hAnsi="Calibri" w:cs="Calibri"/>
          <w:bCs/>
          <w:sz w:val="24"/>
          <w:szCs w:val="24"/>
        </w:rPr>
        <w:t>“</w:t>
      </w:r>
      <w:r w:rsidRPr="00642A59">
        <w:rPr>
          <w:rFonts w:ascii="Calibri" w:hAnsi="Calibri" w:cs="Calibri"/>
          <w:bCs/>
          <w:sz w:val="24"/>
          <w:szCs w:val="24"/>
        </w:rPr>
        <w:t xml:space="preserve">Europe Direct </w:t>
      </w:r>
      <w:proofErr w:type="spellStart"/>
      <w:r w:rsidRPr="00642A59">
        <w:rPr>
          <w:rFonts w:ascii="Calibri" w:hAnsi="Calibri" w:cs="Calibri"/>
          <w:bCs/>
          <w:sz w:val="24"/>
          <w:szCs w:val="24"/>
        </w:rPr>
        <w:t>Center</w:t>
      </w:r>
      <w:proofErr w:type="spellEnd"/>
      <w:r>
        <w:rPr>
          <w:rFonts w:ascii="Calibri" w:hAnsi="Calibri" w:cs="Calibri"/>
          <w:bCs/>
          <w:sz w:val="24"/>
          <w:szCs w:val="24"/>
        </w:rPr>
        <w:t>”</w:t>
      </w:r>
      <w:r w:rsidRPr="00642A59">
        <w:rPr>
          <w:rFonts w:ascii="Calibri" w:hAnsi="Calibri" w:cs="Calibri"/>
          <w:bCs/>
          <w:sz w:val="24"/>
          <w:szCs w:val="24"/>
        </w:rPr>
        <w:t xml:space="preserve"> of the </w:t>
      </w:r>
      <w:r>
        <w:rPr>
          <w:rFonts w:ascii="Calibri" w:hAnsi="Calibri" w:cs="Calibri"/>
          <w:bCs/>
          <w:sz w:val="24"/>
          <w:szCs w:val="24"/>
        </w:rPr>
        <w:t>area of</w:t>
      </w:r>
      <w:r w:rsidRPr="00642A59">
        <w:rPr>
          <w:rFonts w:ascii="Calibri" w:hAnsi="Calibri" w:cs="Calibri"/>
          <w:bCs/>
          <w:sz w:val="24"/>
          <w:szCs w:val="24"/>
        </w:rPr>
        <w:t xml:space="preserve"> Matera, so it is a point of reference for local organizations</w:t>
      </w:r>
      <w:r>
        <w:rPr>
          <w:rFonts w:ascii="Calibri" w:hAnsi="Calibri" w:cs="Calibri"/>
          <w:bCs/>
          <w:sz w:val="24"/>
          <w:szCs w:val="24"/>
        </w:rPr>
        <w:t xml:space="preserve"> &amp; people.</w:t>
      </w:r>
    </w:p>
    <w:p w14:paraId="551E24FD" w14:textId="0BF6A46A" w:rsidR="00D45B2A" w:rsidRDefault="00D45B2A" w:rsidP="005612A5">
      <w:pPr>
        <w:spacing w:before="100" w:beforeAutospacing="1" w:after="100" w:afterAutospacing="1" w:line="240" w:lineRule="auto"/>
        <w:jc w:val="both"/>
        <w:rPr>
          <w:rFonts w:ascii="Calibri" w:hAnsi="Calibri" w:cs="Calibri"/>
          <w:bCs/>
          <w:sz w:val="24"/>
          <w:szCs w:val="24"/>
        </w:rPr>
      </w:pPr>
      <w:r>
        <w:rPr>
          <w:rFonts w:ascii="Calibri" w:hAnsi="Calibri" w:cs="Calibri"/>
          <w:bCs/>
          <w:noProof/>
          <w:sz w:val="24"/>
          <w:szCs w:val="24"/>
        </w:rPr>
        <w:lastRenderedPageBreak/>
        <w:drawing>
          <wp:inline distT="0" distB="0" distL="0" distR="0" wp14:anchorId="50AF3503" wp14:editId="7F2DB8D9">
            <wp:extent cx="2834640" cy="2121348"/>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2881828_2530031793743840_1616476663439163392_n.jpg"/>
                    <pic:cNvPicPr/>
                  </pic:nvPicPr>
                  <pic:blipFill>
                    <a:blip r:embed="rId8">
                      <a:extLst>
                        <a:ext uri="{28A0092B-C50C-407E-A947-70E740481C1C}">
                          <a14:useLocalDpi xmlns:a14="http://schemas.microsoft.com/office/drawing/2010/main" val="0"/>
                        </a:ext>
                      </a:extLst>
                    </a:blip>
                    <a:stretch>
                      <a:fillRect/>
                    </a:stretch>
                  </pic:blipFill>
                  <pic:spPr>
                    <a:xfrm>
                      <a:off x="0" y="0"/>
                      <a:ext cx="2851552" cy="2134005"/>
                    </a:xfrm>
                    <a:prstGeom prst="rect">
                      <a:avLst/>
                    </a:prstGeom>
                  </pic:spPr>
                </pic:pic>
              </a:graphicData>
            </a:graphic>
          </wp:inline>
        </w:drawing>
      </w:r>
      <w:r>
        <w:rPr>
          <w:rFonts w:ascii="Calibri" w:hAnsi="Calibri" w:cs="Calibri"/>
          <w:bCs/>
          <w:sz w:val="24"/>
          <w:szCs w:val="24"/>
        </w:rPr>
        <w:t xml:space="preserve"> </w:t>
      </w:r>
      <w:r>
        <w:rPr>
          <w:rFonts w:ascii="Calibri" w:hAnsi="Calibri" w:cs="Calibri"/>
          <w:bCs/>
          <w:noProof/>
          <w:sz w:val="24"/>
          <w:szCs w:val="24"/>
        </w:rPr>
        <w:drawing>
          <wp:inline distT="0" distB="0" distL="0" distR="0" wp14:anchorId="100E26B1" wp14:editId="7829B8A2">
            <wp:extent cx="2789317" cy="2089052"/>
            <wp:effectExtent l="0" t="0" r="508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3042685_2530031800410506_5741781850620166144_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99543" cy="2096711"/>
                    </a:xfrm>
                    <a:prstGeom prst="rect">
                      <a:avLst/>
                    </a:prstGeom>
                  </pic:spPr>
                </pic:pic>
              </a:graphicData>
            </a:graphic>
          </wp:inline>
        </w:drawing>
      </w:r>
    </w:p>
    <w:p w14:paraId="0D3F9E6B" w14:textId="7F898B0D" w:rsidR="00642A59" w:rsidRDefault="00642A59" w:rsidP="005612A5">
      <w:pPr>
        <w:spacing w:before="100" w:beforeAutospacing="1" w:after="100" w:afterAutospacing="1" w:line="240" w:lineRule="auto"/>
        <w:jc w:val="both"/>
        <w:rPr>
          <w:rFonts w:ascii="Calibri" w:hAnsi="Calibri" w:cs="Calibri"/>
          <w:bCs/>
          <w:sz w:val="24"/>
          <w:szCs w:val="24"/>
        </w:rPr>
      </w:pPr>
      <w:r w:rsidRPr="00642A59">
        <w:rPr>
          <w:rFonts w:ascii="Calibri" w:hAnsi="Calibri" w:cs="Calibri"/>
          <w:bCs/>
          <w:sz w:val="24"/>
          <w:szCs w:val="24"/>
        </w:rPr>
        <w:t>The majority of the participants were university students</w:t>
      </w:r>
      <w:r w:rsidR="00EB4FB0">
        <w:rPr>
          <w:rFonts w:ascii="Calibri" w:hAnsi="Calibri" w:cs="Calibri"/>
          <w:bCs/>
          <w:sz w:val="24"/>
          <w:szCs w:val="24"/>
        </w:rPr>
        <w:t xml:space="preserve"> with the profile of potential young entrepreneurs</w:t>
      </w:r>
      <w:r w:rsidRPr="00642A59">
        <w:rPr>
          <w:rFonts w:ascii="Calibri" w:hAnsi="Calibri" w:cs="Calibri"/>
          <w:bCs/>
          <w:sz w:val="24"/>
          <w:szCs w:val="24"/>
        </w:rPr>
        <w:t>; there were also some educators, teachers, coaches and mentors. The event was organized in the high school "Industrial and technological institute</w:t>
      </w:r>
      <w:r w:rsidR="00D45B2A">
        <w:rPr>
          <w:rFonts w:ascii="Calibri" w:hAnsi="Calibri" w:cs="Calibri"/>
          <w:bCs/>
          <w:sz w:val="24"/>
          <w:szCs w:val="24"/>
        </w:rPr>
        <w:t xml:space="preserve"> </w:t>
      </w:r>
      <w:proofErr w:type="spellStart"/>
      <w:proofErr w:type="gramStart"/>
      <w:r w:rsidR="00D45B2A">
        <w:rPr>
          <w:rFonts w:ascii="Calibri" w:hAnsi="Calibri" w:cs="Calibri"/>
          <w:bCs/>
          <w:sz w:val="24"/>
          <w:szCs w:val="24"/>
        </w:rPr>
        <w:t>G.Pentasuglia</w:t>
      </w:r>
      <w:proofErr w:type="spellEnd"/>
      <w:proofErr w:type="gramEnd"/>
      <w:r w:rsidRPr="00642A59">
        <w:rPr>
          <w:rFonts w:ascii="Calibri" w:hAnsi="Calibri" w:cs="Calibri"/>
          <w:bCs/>
          <w:sz w:val="24"/>
          <w:szCs w:val="24"/>
        </w:rPr>
        <w:t>" of Matera, very famous because it runs various experimental programs for entrepreneurial education to young people.</w:t>
      </w:r>
    </w:p>
    <w:p w14:paraId="53949062" w14:textId="5B5B874F" w:rsidR="00642A59" w:rsidRDefault="00642A59" w:rsidP="005612A5">
      <w:pPr>
        <w:spacing w:before="100" w:beforeAutospacing="1" w:after="100" w:afterAutospacing="1" w:line="240" w:lineRule="auto"/>
        <w:jc w:val="both"/>
        <w:rPr>
          <w:rFonts w:ascii="Calibri" w:hAnsi="Calibri" w:cs="Calibri"/>
          <w:bCs/>
          <w:sz w:val="24"/>
          <w:szCs w:val="24"/>
        </w:rPr>
      </w:pPr>
      <w:r w:rsidRPr="00642A59">
        <w:rPr>
          <w:rFonts w:ascii="Calibri" w:hAnsi="Calibri" w:cs="Calibri"/>
          <w:bCs/>
          <w:sz w:val="24"/>
          <w:szCs w:val="24"/>
        </w:rPr>
        <w:t xml:space="preserve">The young </w:t>
      </w:r>
      <w:r w:rsidR="00EB4FB0">
        <w:rPr>
          <w:rFonts w:ascii="Calibri" w:hAnsi="Calibri" w:cs="Calibri"/>
          <w:bCs/>
          <w:sz w:val="24"/>
          <w:szCs w:val="24"/>
        </w:rPr>
        <w:t>entrepreneurs</w:t>
      </w:r>
      <w:r w:rsidRPr="00642A59">
        <w:rPr>
          <w:rFonts w:ascii="Calibri" w:hAnsi="Calibri" w:cs="Calibri"/>
          <w:bCs/>
          <w:sz w:val="24"/>
          <w:szCs w:val="24"/>
        </w:rPr>
        <w:t xml:space="preserve"> were involved through practical examples and thanks to an interactive presentation of the contents, which involved them making direct questions and </w:t>
      </w:r>
      <w:proofErr w:type="spellStart"/>
      <w:r w:rsidRPr="00642A59">
        <w:rPr>
          <w:rFonts w:ascii="Calibri" w:hAnsi="Calibri" w:cs="Calibri"/>
          <w:bCs/>
          <w:sz w:val="24"/>
          <w:szCs w:val="24"/>
        </w:rPr>
        <w:t>favoring</w:t>
      </w:r>
      <w:proofErr w:type="spellEnd"/>
      <w:r w:rsidRPr="00642A59">
        <w:rPr>
          <w:rFonts w:ascii="Calibri" w:hAnsi="Calibri" w:cs="Calibri"/>
          <w:bCs/>
          <w:sz w:val="24"/>
          <w:szCs w:val="24"/>
        </w:rPr>
        <w:t xml:space="preserve"> their participation.</w:t>
      </w:r>
    </w:p>
    <w:p w14:paraId="7EB35865" w14:textId="524AB350" w:rsidR="00642A59" w:rsidRDefault="00642A59" w:rsidP="005612A5">
      <w:pPr>
        <w:spacing w:before="100" w:beforeAutospacing="1" w:after="100" w:afterAutospacing="1" w:line="240" w:lineRule="auto"/>
        <w:jc w:val="both"/>
        <w:rPr>
          <w:rFonts w:ascii="Calibri" w:hAnsi="Calibri" w:cs="Calibri"/>
          <w:bCs/>
          <w:sz w:val="24"/>
          <w:szCs w:val="24"/>
        </w:rPr>
      </w:pPr>
      <w:r w:rsidRPr="00642A59">
        <w:rPr>
          <w:rFonts w:ascii="Calibri" w:hAnsi="Calibri" w:cs="Calibri"/>
          <w:bCs/>
          <w:sz w:val="24"/>
          <w:szCs w:val="24"/>
        </w:rPr>
        <w:t xml:space="preserve">Some young entrepreneurs were also invited to share their experience during the presentation of each of the 3 </w:t>
      </w:r>
      <w:r w:rsidR="00EB4FB0">
        <w:rPr>
          <w:rFonts w:ascii="Calibri" w:hAnsi="Calibri" w:cs="Calibri"/>
          <w:bCs/>
          <w:sz w:val="24"/>
          <w:szCs w:val="24"/>
        </w:rPr>
        <w:t>moments of presentation</w:t>
      </w:r>
      <w:r>
        <w:rPr>
          <w:rFonts w:ascii="Calibri" w:hAnsi="Calibri" w:cs="Calibri"/>
          <w:bCs/>
          <w:sz w:val="24"/>
          <w:szCs w:val="24"/>
        </w:rPr>
        <w:t>.</w:t>
      </w:r>
    </w:p>
    <w:p w14:paraId="7949FB13" w14:textId="5E8ABC9B" w:rsidR="00D45B2A" w:rsidRPr="00D45B2A" w:rsidRDefault="00D45B2A" w:rsidP="00D45B2A">
      <w:pPr>
        <w:spacing w:before="100" w:beforeAutospacing="1" w:after="100" w:afterAutospacing="1" w:line="240" w:lineRule="auto"/>
        <w:jc w:val="both"/>
        <w:rPr>
          <w:rFonts w:ascii="Calibri" w:hAnsi="Calibri" w:cs="Calibri"/>
          <w:bCs/>
          <w:sz w:val="24"/>
          <w:szCs w:val="24"/>
        </w:rPr>
      </w:pPr>
      <w:r>
        <w:rPr>
          <w:noProof/>
        </w:rPr>
        <w:drawing>
          <wp:anchor distT="0" distB="0" distL="114300" distR="114300" simplePos="0" relativeHeight="251658240" behindDoc="1" locked="0" layoutInCell="1" allowOverlap="1" wp14:anchorId="3D9BE119" wp14:editId="50C2DC50">
            <wp:simplePos x="0" y="0"/>
            <wp:positionH relativeFrom="column">
              <wp:posOffset>0</wp:posOffset>
            </wp:positionH>
            <wp:positionV relativeFrom="paragraph">
              <wp:posOffset>3810</wp:posOffset>
            </wp:positionV>
            <wp:extent cx="2916486" cy="2187526"/>
            <wp:effectExtent l="0" t="0" r="5080" b="0"/>
            <wp:wrapTight wrapText="bothSides">
              <wp:wrapPolygon edited="0">
                <wp:start x="0" y="0"/>
                <wp:lineTo x="0" y="21449"/>
                <wp:lineTo x="21544" y="21449"/>
                <wp:lineTo x="21544" y="0"/>
                <wp:lineTo x="0" y="0"/>
              </wp:wrapPolygon>
            </wp:wrapTight>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2406680_1382530721910872_8360204530868027392_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6486" cy="2187526"/>
                    </a:xfrm>
                    <a:prstGeom prst="rect">
                      <a:avLst/>
                    </a:prstGeom>
                  </pic:spPr>
                </pic:pic>
              </a:graphicData>
            </a:graphic>
            <wp14:sizeRelH relativeFrom="page">
              <wp14:pctWidth>0</wp14:pctWidth>
            </wp14:sizeRelH>
            <wp14:sizeRelV relativeFrom="page">
              <wp14:pctHeight>0</wp14:pctHeight>
            </wp14:sizeRelV>
          </wp:anchor>
        </w:drawing>
      </w:r>
      <w:r w:rsidR="00642A59" w:rsidRPr="00642A59">
        <w:rPr>
          <w:rFonts w:ascii="Calibri" w:hAnsi="Calibri" w:cs="Calibri"/>
          <w:bCs/>
          <w:sz w:val="24"/>
          <w:szCs w:val="24"/>
        </w:rPr>
        <w:t xml:space="preserve">Basilicata is working a lot with the new generations, because in recent years our territory is becoming depopulated and young people are migrating out of the region. For this </w:t>
      </w:r>
      <w:proofErr w:type="gramStart"/>
      <w:r w:rsidR="00642A59" w:rsidRPr="00642A59">
        <w:rPr>
          <w:rFonts w:ascii="Calibri" w:hAnsi="Calibri" w:cs="Calibri"/>
          <w:bCs/>
          <w:sz w:val="24"/>
          <w:szCs w:val="24"/>
        </w:rPr>
        <w:t>reason</w:t>
      </w:r>
      <w:proofErr w:type="gramEnd"/>
      <w:r w:rsidR="00642A59" w:rsidRPr="00642A59">
        <w:rPr>
          <w:rFonts w:ascii="Calibri" w:hAnsi="Calibri" w:cs="Calibri"/>
          <w:bCs/>
          <w:sz w:val="24"/>
          <w:szCs w:val="24"/>
        </w:rPr>
        <w:t xml:space="preserve"> it is necessary to encourage young people to build new entrepreneurial paths that can help them stay in their territory, in different sectors, such as tourism, cultural and creative industries, agriculture, manufacturing.</w:t>
      </w:r>
      <w:r w:rsidRPr="00D45B2A">
        <w:rPr>
          <w:noProof/>
        </w:rPr>
        <w:t xml:space="preserve"> </w:t>
      </w:r>
    </w:p>
    <w:p w14:paraId="6EA64CB0" w14:textId="7B62C027" w:rsidR="00642A59" w:rsidRPr="00642A59" w:rsidRDefault="00642A59" w:rsidP="005612A5">
      <w:pPr>
        <w:spacing w:before="100" w:beforeAutospacing="1" w:after="100" w:afterAutospacing="1" w:line="240" w:lineRule="auto"/>
        <w:jc w:val="both"/>
        <w:rPr>
          <w:rFonts w:ascii="Calibri" w:hAnsi="Calibri" w:cs="Calibri"/>
          <w:bCs/>
          <w:sz w:val="24"/>
          <w:szCs w:val="24"/>
        </w:rPr>
      </w:pPr>
      <w:r w:rsidRPr="00642A59">
        <w:rPr>
          <w:rFonts w:ascii="Calibri" w:hAnsi="Calibri" w:cs="Calibri"/>
          <w:bCs/>
          <w:sz w:val="24"/>
          <w:szCs w:val="24"/>
        </w:rPr>
        <w:t xml:space="preserve">The </w:t>
      </w:r>
      <w:r w:rsidR="00EB4FB0">
        <w:rPr>
          <w:rFonts w:ascii="Calibri" w:hAnsi="Calibri" w:cs="Calibri"/>
          <w:bCs/>
          <w:sz w:val="24"/>
          <w:szCs w:val="24"/>
        </w:rPr>
        <w:t>young people</w:t>
      </w:r>
      <w:r w:rsidRPr="00642A59">
        <w:rPr>
          <w:rFonts w:ascii="Calibri" w:hAnsi="Calibri" w:cs="Calibri"/>
          <w:bCs/>
          <w:sz w:val="24"/>
          <w:szCs w:val="24"/>
        </w:rPr>
        <w:t xml:space="preserve"> are very enthusiastic and always respond positively to this type of meetings. During the event there were many practical questions and many wanted to know more about </w:t>
      </w:r>
      <w:proofErr w:type="spellStart"/>
      <w:r w:rsidRPr="00642A59">
        <w:rPr>
          <w:rFonts w:ascii="Calibri" w:hAnsi="Calibri" w:cs="Calibri"/>
          <w:bCs/>
          <w:sz w:val="24"/>
          <w:szCs w:val="24"/>
        </w:rPr>
        <w:t>Entrecomp's</w:t>
      </w:r>
      <w:proofErr w:type="spellEnd"/>
      <w:r w:rsidRPr="00642A59">
        <w:rPr>
          <w:rFonts w:ascii="Calibri" w:hAnsi="Calibri" w:cs="Calibri"/>
          <w:bCs/>
          <w:sz w:val="24"/>
          <w:szCs w:val="24"/>
        </w:rPr>
        <w:t xml:space="preserve"> themes and entrepreneurial skills. The event served to imagine new design scenarios with the</w:t>
      </w:r>
      <w:r w:rsidR="00EB4FB0">
        <w:rPr>
          <w:rFonts w:ascii="Calibri" w:hAnsi="Calibri" w:cs="Calibri"/>
          <w:bCs/>
          <w:sz w:val="24"/>
          <w:szCs w:val="24"/>
        </w:rPr>
        <w:t xml:space="preserve"> </w:t>
      </w:r>
      <w:proofErr w:type="spellStart"/>
      <w:r w:rsidR="00EB4FB0">
        <w:rPr>
          <w:rFonts w:ascii="Calibri" w:hAnsi="Calibri" w:cs="Calibri"/>
          <w:bCs/>
          <w:sz w:val="24"/>
          <w:szCs w:val="24"/>
        </w:rPr>
        <w:t>startup</w:t>
      </w:r>
      <w:proofErr w:type="spellEnd"/>
      <w:r w:rsidRPr="00642A59">
        <w:rPr>
          <w:rFonts w:ascii="Calibri" w:hAnsi="Calibri" w:cs="Calibri"/>
          <w:bCs/>
          <w:sz w:val="24"/>
          <w:szCs w:val="24"/>
        </w:rPr>
        <w:t xml:space="preserve"> world and with the Basilicata Region, which made itself available to build a regional work table to discuss how to introduce entrepreneurial education in Basilicata schools.</w:t>
      </w:r>
    </w:p>
    <w:p w14:paraId="6FA1B34A" w14:textId="036D8B49" w:rsidR="00D45B2A" w:rsidRDefault="00D45B2A" w:rsidP="005612A5">
      <w:pPr>
        <w:tabs>
          <w:tab w:val="left" w:pos="3165"/>
        </w:tabs>
        <w:spacing w:before="100" w:beforeAutospacing="1" w:after="100" w:afterAutospacing="1" w:line="240" w:lineRule="auto"/>
        <w:rPr>
          <w:rFonts w:ascii="Calibri" w:hAnsi="Calibri" w:cs="Calibri"/>
          <w:sz w:val="24"/>
          <w:szCs w:val="24"/>
        </w:rPr>
      </w:pPr>
      <w:r w:rsidRPr="00D45B2A">
        <w:rPr>
          <w:rFonts w:ascii="Calibri" w:hAnsi="Calibri" w:cs="Calibri"/>
          <w:sz w:val="24"/>
          <w:szCs w:val="24"/>
        </w:rPr>
        <w:lastRenderedPageBreak/>
        <w:t>The event was promoted at regional level through social media and some very important journalistic heads.</w:t>
      </w:r>
    </w:p>
    <w:p w14:paraId="1C851F8D" w14:textId="18A7F109" w:rsidR="00D45B2A" w:rsidRDefault="00D45B2A" w:rsidP="005612A5">
      <w:pPr>
        <w:tabs>
          <w:tab w:val="left" w:pos="3165"/>
        </w:tabs>
        <w:spacing w:before="100" w:beforeAutospacing="1" w:after="100" w:afterAutospacing="1" w:line="240" w:lineRule="auto"/>
        <w:rPr>
          <w:rFonts w:ascii="Calibri" w:hAnsi="Calibri" w:cs="Calibri"/>
          <w:sz w:val="24"/>
          <w:szCs w:val="24"/>
        </w:rPr>
      </w:pPr>
      <w:r>
        <w:rPr>
          <w:rFonts w:ascii="Calibri" w:hAnsi="Calibri" w:cs="Calibri"/>
          <w:noProof/>
          <w:sz w:val="24"/>
          <w:szCs w:val="24"/>
        </w:rPr>
        <w:drawing>
          <wp:inline distT="0" distB="0" distL="0" distR="0" wp14:anchorId="10429963" wp14:editId="4A2C6EED">
            <wp:extent cx="2518117" cy="3303266"/>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hermata 2019-12-03 alle 16.12.01.png"/>
                    <pic:cNvPicPr/>
                  </pic:nvPicPr>
                  <pic:blipFill rotWithShape="1">
                    <a:blip r:embed="rId11" cstate="print">
                      <a:extLst>
                        <a:ext uri="{28A0092B-C50C-407E-A947-70E740481C1C}">
                          <a14:useLocalDpi xmlns:a14="http://schemas.microsoft.com/office/drawing/2010/main" val="0"/>
                        </a:ext>
                      </a:extLst>
                    </a:blip>
                    <a:srcRect l="13256" t="11393" r="44530"/>
                    <a:stretch/>
                  </pic:blipFill>
                  <pic:spPr bwMode="auto">
                    <a:xfrm>
                      <a:off x="0" y="0"/>
                      <a:ext cx="2527825" cy="3316001"/>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hAnsi="Calibri" w:cs="Calibri"/>
          <w:sz w:val="24"/>
          <w:szCs w:val="24"/>
        </w:rPr>
        <w:t xml:space="preserve">      </w:t>
      </w:r>
      <w:r>
        <w:rPr>
          <w:rFonts w:ascii="Calibri" w:hAnsi="Calibri" w:cs="Calibri"/>
          <w:noProof/>
          <w:sz w:val="24"/>
          <w:szCs w:val="24"/>
        </w:rPr>
        <w:drawing>
          <wp:inline distT="0" distB="0" distL="0" distR="0" wp14:anchorId="0B07E57B" wp14:editId="5E345AC9">
            <wp:extent cx="2447683" cy="3298288"/>
            <wp:effectExtent l="0" t="0" r="3810" b="381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hermata 2019-12-03 alle 16.12.47.png"/>
                    <pic:cNvPicPr/>
                  </pic:nvPicPr>
                  <pic:blipFill rotWithShape="1">
                    <a:blip r:embed="rId12" cstate="print">
                      <a:extLst>
                        <a:ext uri="{28A0092B-C50C-407E-A947-70E740481C1C}">
                          <a14:useLocalDpi xmlns:a14="http://schemas.microsoft.com/office/drawing/2010/main" val="0"/>
                        </a:ext>
                      </a:extLst>
                    </a:blip>
                    <a:srcRect l="13622" t="10998" r="45015" b="-180"/>
                    <a:stretch/>
                  </pic:blipFill>
                  <pic:spPr bwMode="auto">
                    <a:xfrm>
                      <a:off x="0" y="0"/>
                      <a:ext cx="2452356" cy="3304585"/>
                    </a:xfrm>
                    <a:prstGeom prst="rect">
                      <a:avLst/>
                    </a:prstGeom>
                    <a:ln>
                      <a:noFill/>
                    </a:ln>
                    <a:extLst>
                      <a:ext uri="{53640926-AAD7-44D8-BBD7-CCE9431645EC}">
                        <a14:shadowObscured xmlns:a14="http://schemas.microsoft.com/office/drawing/2010/main"/>
                      </a:ext>
                    </a:extLst>
                  </pic:spPr>
                </pic:pic>
              </a:graphicData>
            </a:graphic>
          </wp:inline>
        </w:drawing>
      </w:r>
    </w:p>
    <w:p w14:paraId="7DD6AFEC" w14:textId="0F8A6CE1" w:rsidR="00D45B2A" w:rsidRDefault="00D45B2A" w:rsidP="005612A5">
      <w:pPr>
        <w:tabs>
          <w:tab w:val="left" w:pos="3165"/>
        </w:tabs>
        <w:spacing w:before="100" w:beforeAutospacing="1" w:after="100" w:afterAutospacing="1" w:line="240" w:lineRule="auto"/>
        <w:rPr>
          <w:rFonts w:ascii="Calibri" w:hAnsi="Calibri" w:cs="Calibri"/>
          <w:sz w:val="24"/>
          <w:szCs w:val="24"/>
        </w:rPr>
      </w:pPr>
      <w:r>
        <w:rPr>
          <w:rFonts w:ascii="Calibri" w:hAnsi="Calibri" w:cs="Calibri"/>
          <w:noProof/>
          <w:sz w:val="24"/>
          <w:szCs w:val="24"/>
        </w:rPr>
        <w:drawing>
          <wp:inline distT="0" distB="0" distL="0" distR="0" wp14:anchorId="4C7F9F7F" wp14:editId="5B8F9DAE">
            <wp:extent cx="2488778" cy="2511083"/>
            <wp:effectExtent l="0" t="0" r="635" b="381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hermata 2019-12-03 alle 16.13.15.png"/>
                    <pic:cNvPicPr/>
                  </pic:nvPicPr>
                  <pic:blipFill rotWithShape="1">
                    <a:blip r:embed="rId13" cstate="print">
                      <a:extLst>
                        <a:ext uri="{28A0092B-C50C-407E-A947-70E740481C1C}">
                          <a14:useLocalDpi xmlns:a14="http://schemas.microsoft.com/office/drawing/2010/main" val="0"/>
                        </a:ext>
                      </a:extLst>
                    </a:blip>
                    <a:srcRect l="13378" t="11390" r="44775" b="21053"/>
                    <a:stretch/>
                  </pic:blipFill>
                  <pic:spPr bwMode="auto">
                    <a:xfrm>
                      <a:off x="0" y="0"/>
                      <a:ext cx="2491258" cy="2513585"/>
                    </a:xfrm>
                    <a:prstGeom prst="rect">
                      <a:avLst/>
                    </a:prstGeom>
                    <a:ln>
                      <a:noFill/>
                    </a:ln>
                    <a:extLst>
                      <a:ext uri="{53640926-AAD7-44D8-BBD7-CCE9431645EC}">
                        <a14:shadowObscured xmlns:a14="http://schemas.microsoft.com/office/drawing/2010/main"/>
                      </a:ext>
                    </a:extLst>
                  </pic:spPr>
                </pic:pic>
              </a:graphicData>
            </a:graphic>
          </wp:inline>
        </w:drawing>
      </w:r>
    </w:p>
    <w:p w14:paraId="5DC71DFD" w14:textId="1C5BA8F5" w:rsidR="00E9446C" w:rsidRPr="00D45B2A" w:rsidRDefault="00D45B2A" w:rsidP="005612A5">
      <w:pPr>
        <w:tabs>
          <w:tab w:val="left" w:pos="3165"/>
        </w:tabs>
        <w:spacing w:before="100" w:beforeAutospacing="1" w:after="100" w:afterAutospacing="1" w:line="240" w:lineRule="auto"/>
        <w:rPr>
          <w:rFonts w:ascii="Calibri" w:hAnsi="Calibri" w:cs="Calibri"/>
          <w:sz w:val="24"/>
          <w:szCs w:val="24"/>
        </w:rPr>
      </w:pPr>
      <w:r>
        <w:rPr>
          <w:rFonts w:ascii="Calibri" w:hAnsi="Calibri" w:cs="Calibri"/>
          <w:noProof/>
          <w:sz w:val="24"/>
          <w:szCs w:val="24"/>
        </w:rPr>
        <w:lastRenderedPageBreak/>
        <w:drawing>
          <wp:inline distT="0" distB="0" distL="0" distR="0" wp14:anchorId="54D3FEE0" wp14:editId="739B52FB">
            <wp:extent cx="5731510" cy="8442960"/>
            <wp:effectExtent l="0" t="0" r="0" b="254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2438489_2529664840447202_366268347077099520_o.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8442960"/>
                    </a:xfrm>
                    <a:prstGeom prst="rect">
                      <a:avLst/>
                    </a:prstGeom>
                  </pic:spPr>
                </pic:pic>
              </a:graphicData>
            </a:graphic>
          </wp:inline>
        </w:drawing>
      </w:r>
    </w:p>
    <w:sectPr w:rsidR="00E9446C" w:rsidRPr="00D45B2A" w:rsidSect="002738DB">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82F3D2" w14:textId="77777777" w:rsidR="00EF2360" w:rsidRDefault="00EF2360" w:rsidP="00596C58">
      <w:pPr>
        <w:spacing w:after="0" w:line="240" w:lineRule="auto"/>
      </w:pPr>
      <w:r>
        <w:separator/>
      </w:r>
    </w:p>
  </w:endnote>
  <w:endnote w:type="continuationSeparator" w:id="0">
    <w:p w14:paraId="0832DA46" w14:textId="77777777" w:rsidR="00EF2360" w:rsidRDefault="00EF2360" w:rsidP="00596C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D4374" w14:textId="089695EB" w:rsidR="00F45FC5" w:rsidRPr="00F5676E" w:rsidRDefault="00F45FC5" w:rsidP="00F45FC5">
    <w:pPr>
      <w:rPr>
        <w:rStyle w:val="Enfasicorsivo"/>
        <w:rFonts w:ascii="Verdana" w:hAnsi="Verdana"/>
        <w:color w:val="314451"/>
        <w:sz w:val="12"/>
        <w:szCs w:val="14"/>
        <w:shd w:val="clear" w:color="auto" w:fill="FCFCFC"/>
      </w:rPr>
    </w:pPr>
    <w:r w:rsidRPr="003F038B">
      <w:rPr>
        <w:rStyle w:val="Enfasicorsivo"/>
        <w:rFonts w:ascii="Verdana" w:hAnsi="Verdana"/>
        <w:noProof/>
        <w:color w:val="314451"/>
        <w:sz w:val="14"/>
        <w:szCs w:val="14"/>
        <w:shd w:val="clear" w:color="auto" w:fill="FCFCFC"/>
        <w:lang w:eastAsia="en-GB"/>
      </w:rPr>
      <w:drawing>
        <wp:anchor distT="0" distB="0" distL="114300" distR="114300" simplePos="0" relativeHeight="251662336" behindDoc="1" locked="0" layoutInCell="1" allowOverlap="1" wp14:anchorId="001023B2" wp14:editId="49E414C6">
          <wp:simplePos x="0" y="0"/>
          <wp:positionH relativeFrom="margin">
            <wp:posOffset>132021</wp:posOffset>
          </wp:positionH>
          <wp:positionV relativeFrom="paragraph">
            <wp:posOffset>14162</wp:posOffset>
          </wp:positionV>
          <wp:extent cx="1314450" cy="283845"/>
          <wp:effectExtent l="0" t="0" r="0" b="1905"/>
          <wp:wrapThrough wrapText="bothSides">
            <wp:wrapPolygon edited="0">
              <wp:start x="0" y="0"/>
              <wp:lineTo x="0" y="20295"/>
              <wp:lineTo x="21287" y="20295"/>
              <wp:lineTo x="21287" y="0"/>
              <wp:lineTo x="0" y="0"/>
            </wp:wrapPolygon>
          </wp:wrapThrough>
          <wp:docPr id="4" name="Picture 4" descr="V:\inova\EMPOWER\Dissemination\Logos\Erasmu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nova\EMPOWER\Dissemination\Logos\Erasmus+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450" cy="283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038B">
      <w:rPr>
        <w:rStyle w:val="Enfasicorsivo"/>
        <w:rFonts w:ascii="Verdana" w:hAnsi="Verdana"/>
        <w:color w:val="314451"/>
        <w:sz w:val="14"/>
        <w:szCs w:val="14"/>
        <w:shd w:val="clear" w:color="auto" w:fill="FCFCFC"/>
      </w:rPr>
      <w:t>"</w:t>
    </w:r>
    <w:r w:rsidRPr="00F5676E">
      <w:rPr>
        <w:rStyle w:val="Enfasicorsivo"/>
        <w:rFonts w:ascii="Verdana" w:hAnsi="Verdana"/>
        <w:color w:val="314451"/>
        <w:sz w:val="12"/>
        <w:szCs w:val="14"/>
        <w:shd w:val="clear" w:color="auto" w:fill="FCFCFC"/>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31849406" w14:textId="23D12390" w:rsidR="00F45FC5" w:rsidRDefault="00F45FC5" w:rsidP="00F45FC5">
    <w:pPr>
      <w:pStyle w:val="Pidipagina"/>
      <w:jc w:val="center"/>
    </w:pPr>
    <w:r>
      <w:rPr>
        <w:sz w:val="20"/>
        <w:szCs w:val="20"/>
      </w:rPr>
      <w:t>Project Reference Number = 2017-1-ES01-KA202-038383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5E2289" w14:textId="77777777" w:rsidR="00EF2360" w:rsidRDefault="00EF2360" w:rsidP="00596C58">
      <w:pPr>
        <w:spacing w:after="0" w:line="240" w:lineRule="auto"/>
      </w:pPr>
      <w:r>
        <w:separator/>
      </w:r>
    </w:p>
  </w:footnote>
  <w:footnote w:type="continuationSeparator" w:id="0">
    <w:p w14:paraId="63934281" w14:textId="77777777" w:rsidR="00EF2360" w:rsidRDefault="00EF2360" w:rsidP="00596C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F6641" w14:textId="3D42CA82" w:rsidR="00596C58" w:rsidRDefault="00642A59">
    <w:pPr>
      <w:pStyle w:val="Intestazione"/>
    </w:pPr>
    <w:r>
      <w:rPr>
        <w:noProof/>
      </w:rPr>
      <w:drawing>
        <wp:inline distT="0" distB="0" distL="0" distR="0" wp14:anchorId="64EFD4BA" wp14:editId="10418973">
          <wp:extent cx="1603717" cy="555242"/>
          <wp:effectExtent l="0" t="0" r="0" b="381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terahub logo_orizzontal EN.jpg"/>
                  <pic:cNvPicPr/>
                </pic:nvPicPr>
                <pic:blipFill>
                  <a:blip r:embed="rId1">
                    <a:extLst>
                      <a:ext uri="{28A0092B-C50C-407E-A947-70E740481C1C}">
                        <a14:useLocalDpi xmlns:a14="http://schemas.microsoft.com/office/drawing/2010/main" val="0"/>
                      </a:ext>
                    </a:extLst>
                  </a:blip>
                  <a:stretch>
                    <a:fillRect/>
                  </a:stretch>
                </pic:blipFill>
                <pic:spPr>
                  <a:xfrm>
                    <a:off x="0" y="0"/>
                    <a:ext cx="1682358" cy="582469"/>
                  </a:xfrm>
                  <a:prstGeom prst="rect">
                    <a:avLst/>
                  </a:prstGeom>
                </pic:spPr>
              </pic:pic>
            </a:graphicData>
          </a:graphic>
        </wp:inline>
      </w:drawing>
    </w:r>
    <w:r w:rsidR="002738DB" w:rsidRPr="00596C58">
      <w:rPr>
        <w:noProof/>
      </w:rPr>
      <w:drawing>
        <wp:anchor distT="0" distB="0" distL="114300" distR="114300" simplePos="0" relativeHeight="251660288" behindDoc="1" locked="0" layoutInCell="1" allowOverlap="1" wp14:anchorId="4E37C613" wp14:editId="4BF4D269">
          <wp:simplePos x="0" y="0"/>
          <wp:positionH relativeFrom="margin">
            <wp:posOffset>3878240</wp:posOffset>
          </wp:positionH>
          <wp:positionV relativeFrom="paragraph">
            <wp:posOffset>-173369</wp:posOffset>
          </wp:positionV>
          <wp:extent cx="2558415" cy="637540"/>
          <wp:effectExtent l="0" t="0" r="0" b="0"/>
          <wp:wrapTight wrapText="bothSides">
            <wp:wrapPolygon edited="0">
              <wp:start x="0" y="0"/>
              <wp:lineTo x="0" y="20653"/>
              <wp:lineTo x="21391" y="20653"/>
              <wp:lineTo x="2139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t="14164" b="10765"/>
                  <a:stretch/>
                </pic:blipFill>
                <pic:spPr bwMode="auto">
                  <a:xfrm>
                    <a:off x="0" y="0"/>
                    <a:ext cx="2558415" cy="637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6C58">
      <w:t xml:space="preserve">  </w:t>
    </w:r>
  </w:p>
  <w:p w14:paraId="465FACE0" w14:textId="6B897B5B" w:rsidR="00642A59" w:rsidRDefault="00642A59">
    <w:pPr>
      <w:pStyle w:val="Intestazione"/>
    </w:pPr>
  </w:p>
  <w:p w14:paraId="144E3065" w14:textId="77777777" w:rsidR="00642A59" w:rsidRDefault="00642A5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D904F2"/>
    <w:multiLevelType w:val="hybridMultilevel"/>
    <w:tmpl w:val="EED03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A6C771B"/>
    <w:multiLevelType w:val="hybridMultilevel"/>
    <w:tmpl w:val="0D6EB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3B8"/>
    <w:rsid w:val="000973B8"/>
    <w:rsid w:val="000B41C0"/>
    <w:rsid w:val="002738DB"/>
    <w:rsid w:val="002E2A3F"/>
    <w:rsid w:val="002F7444"/>
    <w:rsid w:val="00326390"/>
    <w:rsid w:val="0039674B"/>
    <w:rsid w:val="003A1DD0"/>
    <w:rsid w:val="005612A5"/>
    <w:rsid w:val="00585C25"/>
    <w:rsid w:val="00596C58"/>
    <w:rsid w:val="00642A59"/>
    <w:rsid w:val="00666C8A"/>
    <w:rsid w:val="006C3BEE"/>
    <w:rsid w:val="006E317A"/>
    <w:rsid w:val="006F340B"/>
    <w:rsid w:val="0072257D"/>
    <w:rsid w:val="00773B32"/>
    <w:rsid w:val="007D3E30"/>
    <w:rsid w:val="00801C28"/>
    <w:rsid w:val="008B5823"/>
    <w:rsid w:val="008C7D0B"/>
    <w:rsid w:val="009609E3"/>
    <w:rsid w:val="00A5171B"/>
    <w:rsid w:val="00A82527"/>
    <w:rsid w:val="00A90CC7"/>
    <w:rsid w:val="00C42D3A"/>
    <w:rsid w:val="00D45B2A"/>
    <w:rsid w:val="00D53C34"/>
    <w:rsid w:val="00D567BA"/>
    <w:rsid w:val="00E62CEC"/>
    <w:rsid w:val="00E9446C"/>
    <w:rsid w:val="00EB4FB0"/>
    <w:rsid w:val="00EF2360"/>
    <w:rsid w:val="00F45F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35A014"/>
  <w15:chartTrackingRefBased/>
  <w15:docId w15:val="{73C9F3DD-77A5-4175-BF39-64B434718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0973B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Intestazione">
    <w:name w:val="header"/>
    <w:basedOn w:val="Normale"/>
    <w:link w:val="IntestazioneCarattere"/>
    <w:uiPriority w:val="99"/>
    <w:unhideWhenUsed/>
    <w:rsid w:val="00596C58"/>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596C58"/>
  </w:style>
  <w:style w:type="paragraph" w:styleId="Pidipagina">
    <w:name w:val="footer"/>
    <w:basedOn w:val="Normale"/>
    <w:link w:val="PidipaginaCarattere"/>
    <w:uiPriority w:val="99"/>
    <w:unhideWhenUsed/>
    <w:rsid w:val="00596C58"/>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596C58"/>
  </w:style>
  <w:style w:type="character" w:styleId="Enfasicorsivo">
    <w:name w:val="Emphasis"/>
    <w:basedOn w:val="Carpredefinitoparagrafo"/>
    <w:uiPriority w:val="20"/>
    <w:qFormat/>
    <w:rsid w:val="00F45FC5"/>
    <w:rPr>
      <w:i/>
      <w:iCs/>
    </w:rPr>
  </w:style>
  <w:style w:type="table" w:styleId="Grigliatabella">
    <w:name w:val="Table Grid"/>
    <w:basedOn w:val="Tabellanormale"/>
    <w:uiPriority w:val="39"/>
    <w:rsid w:val="00F45F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0B41C0"/>
    <w:rPr>
      <w:sz w:val="16"/>
      <w:szCs w:val="16"/>
    </w:rPr>
  </w:style>
  <w:style w:type="paragraph" w:styleId="Testocommento">
    <w:name w:val="annotation text"/>
    <w:basedOn w:val="Normale"/>
    <w:link w:val="TestocommentoCarattere"/>
    <w:uiPriority w:val="99"/>
    <w:semiHidden/>
    <w:unhideWhenUsed/>
    <w:rsid w:val="000B41C0"/>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0B41C0"/>
    <w:rPr>
      <w:sz w:val="20"/>
      <w:szCs w:val="20"/>
    </w:rPr>
  </w:style>
  <w:style w:type="paragraph" w:styleId="Soggettocommento">
    <w:name w:val="annotation subject"/>
    <w:basedOn w:val="Testocommento"/>
    <w:next w:val="Testocommento"/>
    <w:link w:val="SoggettocommentoCarattere"/>
    <w:uiPriority w:val="99"/>
    <w:semiHidden/>
    <w:unhideWhenUsed/>
    <w:rsid w:val="000B41C0"/>
    <w:rPr>
      <w:b/>
      <w:bCs/>
    </w:rPr>
  </w:style>
  <w:style w:type="character" w:customStyle="1" w:styleId="SoggettocommentoCarattere">
    <w:name w:val="Soggetto commento Carattere"/>
    <w:basedOn w:val="TestocommentoCarattere"/>
    <w:link w:val="Soggettocommento"/>
    <w:uiPriority w:val="99"/>
    <w:semiHidden/>
    <w:rsid w:val="000B41C0"/>
    <w:rPr>
      <w:b/>
      <w:bCs/>
      <w:sz w:val="20"/>
      <w:szCs w:val="20"/>
    </w:rPr>
  </w:style>
  <w:style w:type="paragraph" w:styleId="Testofumetto">
    <w:name w:val="Balloon Text"/>
    <w:basedOn w:val="Normale"/>
    <w:link w:val="TestofumettoCarattere"/>
    <w:uiPriority w:val="99"/>
    <w:semiHidden/>
    <w:unhideWhenUsed/>
    <w:rsid w:val="000B41C0"/>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B41C0"/>
    <w:rPr>
      <w:rFonts w:ascii="Segoe UI" w:hAnsi="Segoe UI" w:cs="Segoe UI"/>
      <w:sz w:val="18"/>
      <w:szCs w:val="18"/>
    </w:rPr>
  </w:style>
  <w:style w:type="paragraph" w:styleId="Paragrafoelenco">
    <w:name w:val="List Paragraph"/>
    <w:basedOn w:val="Normale"/>
    <w:uiPriority w:val="34"/>
    <w:qFormat/>
    <w:rsid w:val="00E9446C"/>
    <w:pPr>
      <w:ind w:left="720"/>
      <w:contextualSpacing/>
    </w:pPr>
  </w:style>
  <w:style w:type="paragraph" w:styleId="Nessunaspaziatura">
    <w:name w:val="No Spacing"/>
    <w:uiPriority w:val="1"/>
    <w:qFormat/>
    <w:rsid w:val="00E9446C"/>
    <w:pPr>
      <w:spacing w:after="0" w:line="240" w:lineRule="auto"/>
    </w:pPr>
    <w:rPr>
      <w:rFonts w:eastAsiaTheme="minorEastAsia"/>
      <w:lang w:val="en-IE" w:eastAsia="en-IE"/>
    </w:rPr>
  </w:style>
  <w:style w:type="paragraph" w:styleId="PreformattatoHTML">
    <w:name w:val="HTML Preformatted"/>
    <w:basedOn w:val="Normale"/>
    <w:link w:val="PreformattatoHTMLCarattere"/>
    <w:uiPriority w:val="99"/>
    <w:semiHidden/>
    <w:unhideWhenUsed/>
    <w:rsid w:val="00642A59"/>
    <w:pPr>
      <w:spacing w:after="0" w:line="240" w:lineRule="auto"/>
    </w:pPr>
    <w:rPr>
      <w:rFonts w:ascii="Consolas" w:hAnsi="Consolas" w:cs="Consolas"/>
      <w:sz w:val="20"/>
      <w:szCs w:val="20"/>
    </w:rPr>
  </w:style>
  <w:style w:type="character" w:customStyle="1" w:styleId="PreformattatoHTMLCarattere">
    <w:name w:val="Preformattato HTML Carattere"/>
    <w:basedOn w:val="Carpredefinitoparagrafo"/>
    <w:link w:val="PreformattatoHTML"/>
    <w:uiPriority w:val="99"/>
    <w:semiHidden/>
    <w:rsid w:val="00642A59"/>
    <w:rPr>
      <w:rFonts w:ascii="Consolas" w:hAnsi="Consolas" w:cs="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129142">
      <w:bodyDiv w:val="1"/>
      <w:marLeft w:val="0"/>
      <w:marRight w:val="0"/>
      <w:marTop w:val="0"/>
      <w:marBottom w:val="0"/>
      <w:divBdr>
        <w:top w:val="none" w:sz="0" w:space="0" w:color="auto"/>
        <w:left w:val="none" w:sz="0" w:space="0" w:color="auto"/>
        <w:bottom w:val="none" w:sz="0" w:space="0" w:color="auto"/>
        <w:right w:val="none" w:sz="0" w:space="0" w:color="auto"/>
      </w:divBdr>
    </w:div>
    <w:div w:id="756753961">
      <w:bodyDiv w:val="1"/>
      <w:marLeft w:val="0"/>
      <w:marRight w:val="0"/>
      <w:marTop w:val="0"/>
      <w:marBottom w:val="0"/>
      <w:divBdr>
        <w:top w:val="none" w:sz="0" w:space="0" w:color="auto"/>
        <w:left w:val="none" w:sz="0" w:space="0" w:color="auto"/>
        <w:bottom w:val="none" w:sz="0" w:space="0" w:color="auto"/>
        <w:right w:val="none" w:sz="0" w:space="0" w:color="auto"/>
      </w:divBdr>
    </w:div>
    <w:div w:id="993530122">
      <w:bodyDiv w:val="1"/>
      <w:marLeft w:val="0"/>
      <w:marRight w:val="0"/>
      <w:marTop w:val="0"/>
      <w:marBottom w:val="0"/>
      <w:divBdr>
        <w:top w:val="none" w:sz="0" w:space="0" w:color="auto"/>
        <w:left w:val="none" w:sz="0" w:space="0" w:color="auto"/>
        <w:bottom w:val="none" w:sz="0" w:space="0" w:color="auto"/>
        <w:right w:val="none" w:sz="0" w:space="0" w:color="auto"/>
      </w:divBdr>
    </w:div>
    <w:div w:id="1278223047">
      <w:bodyDiv w:val="1"/>
      <w:marLeft w:val="0"/>
      <w:marRight w:val="0"/>
      <w:marTop w:val="0"/>
      <w:marBottom w:val="0"/>
      <w:divBdr>
        <w:top w:val="none" w:sz="0" w:space="0" w:color="auto"/>
        <w:left w:val="none" w:sz="0" w:space="0" w:color="auto"/>
        <w:bottom w:val="none" w:sz="0" w:space="0" w:color="auto"/>
        <w:right w:val="none" w:sz="0" w:space="0" w:color="auto"/>
      </w:divBdr>
    </w:div>
    <w:div w:id="1346009562">
      <w:bodyDiv w:val="1"/>
      <w:marLeft w:val="0"/>
      <w:marRight w:val="0"/>
      <w:marTop w:val="0"/>
      <w:marBottom w:val="0"/>
      <w:divBdr>
        <w:top w:val="none" w:sz="0" w:space="0" w:color="auto"/>
        <w:left w:val="none" w:sz="0" w:space="0" w:color="auto"/>
        <w:bottom w:val="none" w:sz="0" w:space="0" w:color="auto"/>
        <w:right w:val="none" w:sz="0" w:space="0" w:color="auto"/>
      </w:divBdr>
      <w:divsChild>
        <w:div w:id="156386604">
          <w:marLeft w:val="0"/>
          <w:marRight w:val="0"/>
          <w:marTop w:val="0"/>
          <w:marBottom w:val="0"/>
          <w:divBdr>
            <w:top w:val="none" w:sz="0" w:space="0" w:color="auto"/>
            <w:left w:val="none" w:sz="0" w:space="0" w:color="auto"/>
            <w:bottom w:val="none" w:sz="0" w:space="0" w:color="auto"/>
            <w:right w:val="none" w:sz="0" w:space="0" w:color="auto"/>
          </w:divBdr>
        </w:div>
      </w:divsChild>
    </w:div>
    <w:div w:id="1663849391">
      <w:bodyDiv w:val="1"/>
      <w:marLeft w:val="0"/>
      <w:marRight w:val="0"/>
      <w:marTop w:val="0"/>
      <w:marBottom w:val="0"/>
      <w:divBdr>
        <w:top w:val="none" w:sz="0" w:space="0" w:color="auto"/>
        <w:left w:val="none" w:sz="0" w:space="0" w:color="auto"/>
        <w:bottom w:val="none" w:sz="0" w:space="0" w:color="auto"/>
        <w:right w:val="none" w:sz="0" w:space="0" w:color="auto"/>
      </w:divBdr>
    </w:div>
    <w:div w:id="1770346283">
      <w:bodyDiv w:val="1"/>
      <w:marLeft w:val="0"/>
      <w:marRight w:val="0"/>
      <w:marTop w:val="0"/>
      <w:marBottom w:val="0"/>
      <w:divBdr>
        <w:top w:val="none" w:sz="0" w:space="0" w:color="auto"/>
        <w:left w:val="none" w:sz="0" w:space="0" w:color="auto"/>
        <w:bottom w:val="none" w:sz="0" w:space="0" w:color="auto"/>
        <w:right w:val="none" w:sz="0" w:space="0" w:color="auto"/>
      </w:divBdr>
    </w:div>
    <w:div w:id="2082557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EBED39-9C44-A24C-854B-D312ADC49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Pages>
  <Words>504</Words>
  <Characters>2878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Inova Consultancy</dc:creator>
  <cp:keywords/>
  <dc:description/>
  <cp:lastModifiedBy>Microsoft Office User</cp:lastModifiedBy>
  <cp:revision>4</cp:revision>
  <dcterms:created xsi:type="dcterms:W3CDTF">2019-12-03T14:55:00Z</dcterms:created>
  <dcterms:modified xsi:type="dcterms:W3CDTF">2019-12-03T19:56:00Z</dcterms:modified>
</cp:coreProperties>
</file>